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5CC4C" w14:textId="77BB1129" w:rsidR="005025D7" w:rsidRPr="00B55F3B" w:rsidRDefault="005025D7" w:rsidP="005025D7">
      <w:pPr>
        <w:rPr>
          <w:rFonts w:ascii="Arial" w:hAnsi="Arial"/>
          <w:color w:val="C9211E"/>
          <w:sz w:val="28"/>
          <w:szCs w:val="28"/>
        </w:rPr>
      </w:pPr>
      <w:r>
        <w:rPr>
          <w:rFonts w:ascii="Arial" w:hAnsi="Arial"/>
          <w:color w:val="000000"/>
          <w:sz w:val="28"/>
          <w:szCs w:val="28"/>
        </w:rPr>
        <w:t xml:space="preserve">Inleiding </w:t>
      </w:r>
      <w:r>
        <w:rPr>
          <w:rFonts w:ascii="Arial" w:hAnsi="Arial"/>
          <w:color w:val="000000"/>
          <w:sz w:val="28"/>
          <w:szCs w:val="28"/>
        </w:rPr>
        <w:t>en overweging</w:t>
      </w:r>
    </w:p>
    <w:p w14:paraId="2EDB6FB4" w14:textId="77777777" w:rsidR="005025D7" w:rsidRDefault="005025D7" w:rsidP="005025D7">
      <w:pPr>
        <w:rPr>
          <w:rFonts w:hint="eastAsia"/>
          <w:sz w:val="28"/>
          <w:szCs w:val="28"/>
        </w:rPr>
      </w:pPr>
      <w:r>
        <w:rPr>
          <w:rFonts w:ascii="Arial" w:hAnsi="Arial"/>
          <w:color w:val="000000"/>
          <w:sz w:val="28"/>
          <w:szCs w:val="28"/>
        </w:rPr>
        <w:t xml:space="preserve">  </w:t>
      </w:r>
    </w:p>
    <w:p w14:paraId="33591C0A" w14:textId="0CFF13BA" w:rsidR="005025D7" w:rsidRPr="005025D7" w:rsidRDefault="005025D7" w:rsidP="005025D7">
      <w:pPr>
        <w:rPr>
          <w:rFonts w:ascii="Arial" w:hAnsi="Arial"/>
        </w:rPr>
      </w:pPr>
      <w:r w:rsidRPr="005025D7">
        <w:rPr>
          <w:rFonts w:ascii="Times New Roman" w:hAnsi="Times New Roman"/>
          <w:color w:val="000000"/>
        </w:rPr>
        <w:t xml:space="preserve"> </w:t>
      </w:r>
      <w:r w:rsidRPr="005025D7">
        <w:rPr>
          <w:rFonts w:ascii="Arial" w:hAnsi="Arial"/>
          <w:color w:val="000000"/>
        </w:rPr>
        <w:t>Mensen, goedemorgen en welkom om in deze viering elkaar nabij te zijn. Want dat hebben we nodig, allemaal. Een mens in de buurt, een mens die naar ons omziet. Vertrouwdheid, geborgenheid. Zo zijn we als mensen op elkaar aangewezen, zo horen wij bijeen en bij de Ene.</w:t>
      </w:r>
    </w:p>
    <w:p w14:paraId="7C9588B1" w14:textId="77777777" w:rsidR="005025D7" w:rsidRPr="005025D7" w:rsidRDefault="005025D7" w:rsidP="005025D7">
      <w:pPr>
        <w:pStyle w:val="Plattetekst"/>
        <w:rPr>
          <w:rFonts w:ascii="Arial" w:hAnsi="Arial"/>
        </w:rPr>
      </w:pPr>
      <w:r w:rsidRPr="005025D7">
        <w:rPr>
          <w:rFonts w:ascii="Arial" w:hAnsi="Arial"/>
          <w:color w:val="000000"/>
        </w:rPr>
        <w:t xml:space="preserve">Vandaag willen we dat gegeven vieren en erbij stil staan wat dat betekenen kan. En we doen dat door uit de Schrift een klein fragment uit het </w:t>
      </w:r>
      <w:proofErr w:type="spellStart"/>
      <w:r w:rsidRPr="005025D7">
        <w:rPr>
          <w:rFonts w:ascii="Arial" w:hAnsi="Arial"/>
          <w:color w:val="000000"/>
        </w:rPr>
        <w:t>bijbelboek</w:t>
      </w:r>
      <w:proofErr w:type="spellEnd"/>
      <w:r w:rsidRPr="005025D7">
        <w:rPr>
          <w:rFonts w:ascii="Arial" w:hAnsi="Arial"/>
          <w:color w:val="000000"/>
        </w:rPr>
        <w:t xml:space="preserve"> Koningen te lezen, waar een reiziger onderweg is en mensen ontmoet, de ene keer iemand die het minder heeft, de andere keer – en daaruit lezen we vandaag - iemand die het beter heeft. En daar ontstaat iets. Gastvrijheid, contact. Er ontstaat zelfs iets wederzijds zoals wie goed doet, goed ontmoet. Want wie een ander iets geeft, kan daar zomaar zelf ook wel bij varen. Zo werkt dat kennelijk, naar twee kanten. En ook is het een oefening in samenleven.</w:t>
      </w:r>
    </w:p>
    <w:p w14:paraId="0FA9DF12" w14:textId="77777777" w:rsidR="005025D7" w:rsidRPr="005025D7" w:rsidRDefault="005025D7" w:rsidP="005025D7">
      <w:pPr>
        <w:pStyle w:val="Plattetekst"/>
        <w:rPr>
          <w:rFonts w:ascii="Arial" w:hAnsi="Arial"/>
        </w:rPr>
      </w:pPr>
      <w:r w:rsidRPr="005025D7">
        <w:rPr>
          <w:rFonts w:ascii="Arial" w:hAnsi="Arial"/>
          <w:color w:val="000000"/>
        </w:rPr>
        <w:t>Er is een beroemd kerstverhaal van Tolstoj, misschien kent u het wel. Ik moest eraan denken omdat we straks ook weer de kersttijd ingaan. Tolstoj vertelt daarin over een schoenmaker, wiens vrouw was gestorven en wiens kinderen ver weg woonden, die in zijn eenzaamheid verlangde dat Jezus bij hem langskwam. Hij staat de hele dag op de uitkijk, maar raakt ook afgeleid. Er is een straatveger voor wie hij koffie maakt, een moeder met een kindje die hij warme melk aanbiedt en schoenen voor het kindje. Zomaar mensen die onderweg zijn, voor wie hij goed en vriendelijk is. En terwijl hij telkens bang is het bezoek van Jezus zelf te missen, de hem in een droom gezegd had langs te komen, hoort hij in de avond Jezus stem opnieuw, die zegt: 'lk had honger en jij gaf me te eten, ik had dorst en jij gaf ne te drinken. Ik had het koud en jij liet me binnen. Wat jij vandaag aan anderen gaf, dat gaf je aan mij'</w:t>
      </w:r>
    </w:p>
    <w:p w14:paraId="772CC412" w14:textId="77777777" w:rsidR="005025D7" w:rsidRDefault="005025D7" w:rsidP="005025D7">
      <w:pPr>
        <w:pStyle w:val="Plattetekst"/>
        <w:rPr>
          <w:rFonts w:ascii="Arial" w:hAnsi="Arial"/>
          <w:color w:val="000000"/>
        </w:rPr>
      </w:pPr>
      <w:r w:rsidRPr="005025D7">
        <w:rPr>
          <w:rFonts w:ascii="Arial" w:hAnsi="Arial"/>
          <w:color w:val="000000"/>
        </w:rPr>
        <w:t xml:space="preserve">Ongeveer zo komt een reiziger in de oudtestamentische lezing van vandaag aan bij een vrouw. Een gewone reiziger, die door de vrouw gastvrij wordt onthaald, want, zegt zij, wie weet schuilt in die mens wel een heilige. </w:t>
      </w:r>
    </w:p>
    <w:p w14:paraId="51EEB78D" w14:textId="02490F05" w:rsidR="005025D7" w:rsidRPr="005025D7" w:rsidRDefault="005025D7" w:rsidP="005025D7">
      <w:pPr>
        <w:pStyle w:val="Plattetekst"/>
        <w:rPr>
          <w:rFonts w:ascii="Arial" w:hAnsi="Arial"/>
        </w:rPr>
      </w:pPr>
      <w:proofErr w:type="gramStart"/>
      <w:r w:rsidRPr="005025D7">
        <w:rPr>
          <w:rFonts w:ascii="Arial" w:hAnsi="Arial"/>
        </w:rPr>
        <w:t xml:space="preserve">Lezing:   </w:t>
      </w:r>
      <w:proofErr w:type="gramEnd"/>
      <w:r w:rsidRPr="005025D7">
        <w:rPr>
          <w:rFonts w:ascii="Arial" w:hAnsi="Arial"/>
        </w:rPr>
        <w:t xml:space="preserve">2 Koningen 4 vers 8-18 (de vrouw uit </w:t>
      </w:r>
      <w:proofErr w:type="spellStart"/>
      <w:r w:rsidRPr="005025D7">
        <w:rPr>
          <w:rFonts w:ascii="Arial" w:hAnsi="Arial"/>
        </w:rPr>
        <w:t>Sunem</w:t>
      </w:r>
      <w:proofErr w:type="spellEnd"/>
      <w:r w:rsidRPr="005025D7">
        <w:rPr>
          <w:rFonts w:ascii="Arial" w:hAnsi="Arial"/>
        </w:rPr>
        <w:t>)</w:t>
      </w:r>
      <w:r w:rsidRPr="005025D7">
        <w:rPr>
          <w:rFonts w:ascii="Arial" w:hAnsi="Arial"/>
          <w:color w:val="C9211E"/>
        </w:rPr>
        <w:t xml:space="preserve">   </w:t>
      </w:r>
    </w:p>
    <w:p w14:paraId="765DC25D" w14:textId="3157575E" w:rsidR="005025D7" w:rsidRPr="005025D7" w:rsidRDefault="005025D7" w:rsidP="005025D7">
      <w:pPr>
        <w:rPr>
          <w:rFonts w:ascii="Arial" w:hAnsi="Arial"/>
        </w:rPr>
      </w:pPr>
      <w:r w:rsidRPr="005025D7">
        <w:rPr>
          <w:rFonts w:ascii="Arial" w:hAnsi="Arial"/>
        </w:rPr>
        <w:t xml:space="preserve">Overweging  </w:t>
      </w:r>
    </w:p>
    <w:p w14:paraId="05F6553C" w14:textId="77777777" w:rsidR="005025D7" w:rsidRPr="005025D7" w:rsidRDefault="005025D7" w:rsidP="005025D7">
      <w:pPr>
        <w:rPr>
          <w:rFonts w:ascii="Arial" w:hAnsi="Arial"/>
        </w:rPr>
      </w:pPr>
      <w:r w:rsidRPr="005025D7">
        <w:rPr>
          <w:rFonts w:ascii="Arial" w:hAnsi="Arial"/>
        </w:rPr>
        <w:t>Onze bijbel begint met de woorden ‘’in den beginne’’, met in het Hebreeuws een bijzondere letter, de Beth, de allereerste letter van ‘</w:t>
      </w:r>
      <w:proofErr w:type="spellStart"/>
      <w:r w:rsidRPr="005025D7">
        <w:rPr>
          <w:rFonts w:ascii="Arial" w:hAnsi="Arial"/>
        </w:rPr>
        <w:t>beresjit</w:t>
      </w:r>
      <w:proofErr w:type="spellEnd"/>
      <w:r w:rsidRPr="005025D7">
        <w:rPr>
          <w:rFonts w:ascii="Arial" w:hAnsi="Arial"/>
        </w:rPr>
        <w:t xml:space="preserve">’ (het Hebreeuws voor ‘in den beginne’). </w:t>
      </w:r>
    </w:p>
    <w:p w14:paraId="5630A467" w14:textId="77777777" w:rsidR="005025D7" w:rsidRPr="005025D7" w:rsidRDefault="005025D7" w:rsidP="005025D7">
      <w:pPr>
        <w:rPr>
          <w:rFonts w:ascii="Arial" w:hAnsi="Arial"/>
        </w:rPr>
      </w:pPr>
      <w:r w:rsidRPr="005025D7">
        <w:rPr>
          <w:rFonts w:ascii="Arial" w:hAnsi="Arial"/>
        </w:rPr>
        <w:t xml:space="preserve">Een letter die tegelijk een woord is, want Beth, als woord, betekent huis (zoals in Bethlehem) en ziet er ook uit ziet als een huis, een huis dat beschutting biedt in je rug en grond onder je voeten, maar dat open is van voren. </w:t>
      </w:r>
    </w:p>
    <w:p w14:paraId="231FF9CF" w14:textId="77777777" w:rsidR="005025D7" w:rsidRPr="005025D7" w:rsidRDefault="005025D7" w:rsidP="005025D7">
      <w:pPr>
        <w:rPr>
          <w:rFonts w:ascii="Arial" w:hAnsi="Arial"/>
        </w:rPr>
      </w:pPr>
      <w:r w:rsidRPr="005025D7">
        <w:rPr>
          <w:rFonts w:ascii="Arial" w:hAnsi="Arial"/>
        </w:rPr>
        <w:t xml:space="preserve">Een prachtig beeld, dat zoiets wil zeggen als: dit boek, deze geschiedenis van god met mensen die hier begint, is als een huis. En het is ook een oproep” laat het dan ook een huis zijn voor jou: boven je, onder je, achter je. Laat dit je onderdak zijn, je vertrekpunt, en keer hiernaar terug, telkens als je het nodig hebt. Als een schuilplaats, een ankerplaats en een pleisterplaats. Dit verhaal dat een thuis voor mensen wil zijn. Dat vertelt van orde scheppen als er wanorde heerst. Van het licht over het duister, van land gespaard uit de zee, van de schepping van bomen planten en dieren en te midden van dat alles de mens, om voor dat alles goed te zijn. Om te weten waarvan wel en waarvan niet te kunnen eten. Om niet als god te willen zijn, weg te blijven van de macht en het kwaad, van torenhoge tronen als de toren van Babel, van de dictatuur van de Farao’s, en van Goden van goud en geld. En van kain die abel doodde. Om met vallen en opstaan mens te leren zijn, voor elkaar. Het zou een prachtig partijprogramma zomaar kunnen zijn dat staat als een huis, Als dat eens waar kon zijn. Stel je voor. We preekten hier niet voor niets gerechtigheid en vrede, de toekomst van onze kinderen - en er werd aan gewerkt. Er zouden geen mensen zijn die zich steeds maar weer vergeten voelen in groeiende armoe, toeslagenaffaires, racisme en vreemdelingenhaat, in een samenleving van mezelf vooropstellen en ‘een ander zoekt het maar uit’. Van toenemende eenzaamheid ook, onder jonge mensen en ook onder ouderen. </w:t>
      </w:r>
    </w:p>
    <w:p w14:paraId="1CBF2D61" w14:textId="77777777" w:rsidR="005025D7" w:rsidRPr="005025D7" w:rsidRDefault="005025D7" w:rsidP="005025D7">
      <w:pPr>
        <w:rPr>
          <w:rFonts w:ascii="Arial" w:hAnsi="Arial"/>
        </w:rPr>
      </w:pPr>
    </w:p>
    <w:p w14:paraId="6D3C9809" w14:textId="77777777" w:rsidR="005025D7" w:rsidRPr="005025D7" w:rsidRDefault="005025D7" w:rsidP="005025D7">
      <w:pPr>
        <w:rPr>
          <w:rFonts w:ascii="Arial" w:hAnsi="Arial"/>
        </w:rPr>
      </w:pPr>
      <w:r w:rsidRPr="005025D7">
        <w:rPr>
          <w:rFonts w:ascii="Arial" w:hAnsi="Arial"/>
        </w:rPr>
        <w:t xml:space="preserve">We leven we in een land waar veel mensen zich aan de rand voelen staan. Zich er niet bij voelen horen. Niet de middelen hebben. Zoals ik bij het doen van vrijwilligerswerk in mijn eigen buurt veel meer armoede ontdekte dan ik verwachtte: waar geen geld is voor de laptop die op school vereist is, om te sporten of voor een fiets. Voor de zorg die nodig is als je gezin er anders uit ziet dan dat van een ander, door een handicap of door ziekte. Allemaal dingen waardoor de verbinding en het contact met anderen op het spel kan komen staan. </w:t>
      </w:r>
    </w:p>
    <w:p w14:paraId="48A17B25" w14:textId="77777777" w:rsidR="005025D7" w:rsidRPr="005025D7" w:rsidRDefault="005025D7" w:rsidP="005025D7">
      <w:pPr>
        <w:rPr>
          <w:rFonts w:ascii="Arial" w:hAnsi="Arial"/>
        </w:rPr>
      </w:pPr>
      <w:r w:rsidRPr="005025D7">
        <w:rPr>
          <w:rFonts w:ascii="Arial" w:hAnsi="Arial"/>
        </w:rPr>
        <w:t xml:space="preserve">Maar er is ook stille eenzaamheid. Misschien zijn we het zelf soms wel. Ik moest denken aan mijn moeder die op maandagmorgen bij het ophangen van de was aan die lange lijnen op het plat achter het huis altijd praatte met de buurvrouw die ook de was ophing op datzelfde uur. Waar is dat nog nu er geen vaste wasdag meer bestaat? Groente afval mocht ik als kind brengen bij wie kippen had. Kinderen speelden buiten of keken televisie in het enige huis waar TV was, ook zo samenbindend. Bestaat dat nog, dacht ik vanmorgen toen ik met een Somalisch gezin in de trein zat? De reizigers, die gastvrijheid zoeken bij ons?    </w:t>
      </w:r>
    </w:p>
    <w:p w14:paraId="75FE073D" w14:textId="77777777" w:rsidR="005025D7" w:rsidRPr="005025D7" w:rsidRDefault="005025D7" w:rsidP="005025D7">
      <w:pPr>
        <w:rPr>
          <w:rFonts w:ascii="Arial" w:hAnsi="Arial"/>
        </w:rPr>
      </w:pPr>
      <w:r w:rsidRPr="005025D7">
        <w:rPr>
          <w:rFonts w:ascii="Arial" w:hAnsi="Arial"/>
        </w:rPr>
        <w:t xml:space="preserve">Wat is het leven veranderd nu iedereen zoveel zelf heeft en je elkaar zoveel minder nodig hebt.   </w:t>
      </w:r>
    </w:p>
    <w:p w14:paraId="2D68B655" w14:textId="77777777" w:rsidR="005025D7" w:rsidRPr="005025D7" w:rsidRDefault="005025D7" w:rsidP="005025D7">
      <w:pPr>
        <w:rPr>
          <w:rFonts w:ascii="Arial" w:hAnsi="Arial"/>
        </w:rPr>
      </w:pPr>
      <w:r w:rsidRPr="005025D7">
        <w:rPr>
          <w:rFonts w:ascii="Arial" w:hAnsi="Arial"/>
        </w:rPr>
        <w:t>Je geborgen weten is een levensbehoefte en hoe scheppen we daar tegenwoordig ruimte voor. Een omgeving waar je bij hoort, ook als dierbaren wegvallen, als je ouder wordt en er alleen voor komt te staan, en wellicht minder mobiel. Wie komt er bij jou aan huis? Waar is de plek, waar jij je welkom weet?</w:t>
      </w:r>
    </w:p>
    <w:p w14:paraId="2527A86F" w14:textId="77777777" w:rsidR="005025D7" w:rsidRPr="005025D7" w:rsidRDefault="005025D7" w:rsidP="005025D7">
      <w:pPr>
        <w:rPr>
          <w:rFonts w:ascii="Arial" w:hAnsi="Arial"/>
        </w:rPr>
      </w:pPr>
    </w:p>
    <w:p w14:paraId="7D755DB9" w14:textId="77777777" w:rsidR="005025D7" w:rsidRPr="005025D7" w:rsidRDefault="005025D7" w:rsidP="005025D7">
      <w:pPr>
        <w:rPr>
          <w:rFonts w:ascii="Arial" w:hAnsi="Arial"/>
        </w:rPr>
      </w:pPr>
      <w:r w:rsidRPr="005025D7">
        <w:rPr>
          <w:rFonts w:ascii="Arial" w:hAnsi="Arial"/>
        </w:rPr>
        <w:t xml:space="preserve">In het </w:t>
      </w:r>
      <w:proofErr w:type="spellStart"/>
      <w:r w:rsidRPr="005025D7">
        <w:rPr>
          <w:rFonts w:ascii="Arial" w:hAnsi="Arial"/>
        </w:rPr>
        <w:t>bijbelgedeelte</w:t>
      </w:r>
      <w:proofErr w:type="spellEnd"/>
      <w:r w:rsidRPr="005025D7">
        <w:rPr>
          <w:rFonts w:ascii="Arial" w:hAnsi="Arial"/>
        </w:rPr>
        <w:t xml:space="preserve"> dat we vanmorgen lazen, is er na het verhaal over een arme weduwe en haar kinderen die door de profeet Elisa van de hongerdood worden gered, een vrouw die welgesteld is en geen kinderen heeft. Die groot wordt genoemd, zoals er letterlijk staat. Groot, omdat ze rijk is, maar het kan ook op iets anders slaan in de tekst: namelijk op het feit dat ze haar huis openstelt. Gastvrijheid verleent. Een vrouw met een groot hart. Een gastvrijheid die ook de profeet Elisa ten deel valt die ze vanaf de eerste keer dat hij langskomt uitnodigt om mee te eten en elke volgende keer als hij langskomt.  En ze zegt tegen haar man: laten we een kamer voor hem maken. En laten we daar een bed zetten. En een tafel, en een stoel en een lamp. In alle zorgvuldigheid wordt er gebouwd aan een plek. Stel je voor, de woningnood opgelost. De spreidingswet geen probleem, als we allemaal ruimte zouden maken. Als waar dat maar zou kunnen een ruimte bijgebouwd zou worden op het dak. Want die man, zegt die vrouw, is beslist heilig. Weet ze dat dan? Of is het eerder zo dat ze iets vermoedt? Of: wat de schrijver van dit verhaal ons wil doen vermoeden: dat in iedere voorbijganger een heilige schuilen kan. Een </w:t>
      </w:r>
      <w:proofErr w:type="spellStart"/>
      <w:r w:rsidRPr="005025D7">
        <w:rPr>
          <w:rFonts w:ascii="Arial" w:hAnsi="Arial"/>
        </w:rPr>
        <w:t>godsman</w:t>
      </w:r>
      <w:proofErr w:type="spellEnd"/>
      <w:r w:rsidRPr="005025D7">
        <w:rPr>
          <w:rFonts w:ascii="Arial" w:hAnsi="Arial"/>
        </w:rPr>
        <w:t xml:space="preserve"> of een godsvrouw, je weet maar nooit. Die reiziger die, zoals ze zegt, vast heilig moet zijn. Zoals in de joodse traditie aan tafel een stoel wordt vrijgehouden voor als Elia wellicht binnenkomen kan, zo gebeurt het hier. Zoals een voorbijganger bij Tolstoj wie weet de </w:t>
      </w:r>
      <w:proofErr w:type="spellStart"/>
      <w:r w:rsidRPr="005025D7">
        <w:rPr>
          <w:rFonts w:ascii="Arial" w:hAnsi="Arial"/>
        </w:rPr>
        <w:t>messias</w:t>
      </w:r>
      <w:proofErr w:type="spellEnd"/>
      <w:r w:rsidRPr="005025D7">
        <w:rPr>
          <w:rFonts w:ascii="Arial" w:hAnsi="Arial"/>
        </w:rPr>
        <w:t xml:space="preserve"> kan zijn. </w:t>
      </w:r>
    </w:p>
    <w:p w14:paraId="1A997347" w14:textId="77777777" w:rsidR="005025D7" w:rsidRPr="005025D7" w:rsidRDefault="005025D7" w:rsidP="005025D7">
      <w:pPr>
        <w:rPr>
          <w:rFonts w:ascii="Arial" w:hAnsi="Arial"/>
        </w:rPr>
      </w:pPr>
      <w:r w:rsidRPr="005025D7">
        <w:rPr>
          <w:rFonts w:ascii="Arial" w:hAnsi="Arial"/>
        </w:rPr>
        <w:t xml:space="preserve"> </w:t>
      </w:r>
    </w:p>
    <w:p w14:paraId="0BE82205" w14:textId="77777777" w:rsidR="005025D7" w:rsidRPr="005025D7" w:rsidRDefault="005025D7" w:rsidP="005025D7">
      <w:pPr>
        <w:rPr>
          <w:rFonts w:ascii="Arial" w:hAnsi="Arial"/>
        </w:rPr>
      </w:pPr>
      <w:r w:rsidRPr="005025D7">
        <w:rPr>
          <w:rFonts w:ascii="Arial" w:hAnsi="Arial"/>
        </w:rPr>
        <w:t xml:space="preserve">En terwijl ze dat allemaal nog helemaal niet weten besluiten ze ruimte te maken voor deze reiziger onderweg. Eerst om samen te eten, later om een slaapplaats te bieden, om zomaar ruimte te maken voor een ander.  Grond onder je voeten, een dak boven je hoofd. En natuurlijk kan dat op honderd manieren. In een ontmoeting, een briefje, een gebaar of een gesprek. En hoe vaak schuilt in zulke gebaren ook geen wederzijdsheid want: wie geeft wordt er zelf ook ‘rijker’ van.  </w:t>
      </w:r>
    </w:p>
    <w:p w14:paraId="636DC845" w14:textId="77777777" w:rsidR="005025D7" w:rsidRPr="005025D7" w:rsidRDefault="005025D7" w:rsidP="005025D7">
      <w:pPr>
        <w:rPr>
          <w:rFonts w:ascii="Arial" w:hAnsi="Arial"/>
        </w:rPr>
      </w:pPr>
      <w:r w:rsidRPr="005025D7">
        <w:rPr>
          <w:rFonts w:ascii="Arial" w:hAnsi="Arial"/>
        </w:rPr>
        <w:t xml:space="preserve">En dan gaat het verhaal verder. Zoals in meerdere Bijbelverhalen krijgt de kinderloze vrouw een kind. Dat in een volgend hoofdstuk tot groot verdriet ook weer sterft. Want ook </w:t>
      </w:r>
      <w:proofErr w:type="spellStart"/>
      <w:r w:rsidRPr="005025D7">
        <w:rPr>
          <w:rFonts w:ascii="Arial" w:hAnsi="Arial"/>
        </w:rPr>
        <w:t>bijbelverhalen</w:t>
      </w:r>
      <w:proofErr w:type="spellEnd"/>
      <w:r w:rsidRPr="005025D7">
        <w:rPr>
          <w:rFonts w:ascii="Arial" w:hAnsi="Arial"/>
        </w:rPr>
        <w:t xml:space="preserve"> weten hoe het leven zo heel anders lopen kan dan je je zou wensen. Toch vertelt het verhaal dat het ook nog weer wordt opgewekt, door de Godsman die een plaats gekregen heeft bij deze mensen aan huis. </w:t>
      </w:r>
    </w:p>
    <w:p w14:paraId="05A8F096" w14:textId="77777777" w:rsidR="005025D7" w:rsidRPr="005025D7" w:rsidRDefault="005025D7" w:rsidP="005025D7">
      <w:pPr>
        <w:rPr>
          <w:rFonts w:ascii="Arial" w:hAnsi="Arial"/>
        </w:rPr>
      </w:pPr>
      <w:r w:rsidRPr="005025D7">
        <w:rPr>
          <w:rFonts w:ascii="Arial" w:hAnsi="Arial"/>
        </w:rPr>
        <w:t xml:space="preserve">Best wel moeilijk, zulke wonderverhalen, vonden we in de voorbereidingsgroep. Want wanneer gebeurt dat dan, kun je denken? Dat kan toch helemaal niet?  </w:t>
      </w:r>
    </w:p>
    <w:p w14:paraId="3D226516" w14:textId="77777777" w:rsidR="005025D7" w:rsidRPr="005025D7" w:rsidRDefault="005025D7" w:rsidP="005025D7">
      <w:pPr>
        <w:rPr>
          <w:rFonts w:ascii="Arial" w:hAnsi="Arial"/>
        </w:rPr>
      </w:pPr>
      <w:r w:rsidRPr="005025D7">
        <w:rPr>
          <w:rFonts w:ascii="Arial" w:hAnsi="Arial"/>
        </w:rPr>
        <w:t xml:space="preserve">Volgens </w:t>
      </w:r>
      <w:proofErr w:type="spellStart"/>
      <w:r w:rsidRPr="005025D7">
        <w:rPr>
          <w:rFonts w:ascii="Arial" w:hAnsi="Arial"/>
        </w:rPr>
        <w:t>Oudtestamentica</w:t>
      </w:r>
      <w:proofErr w:type="spellEnd"/>
      <w:r w:rsidRPr="005025D7">
        <w:rPr>
          <w:rFonts w:ascii="Arial" w:hAnsi="Arial"/>
        </w:rPr>
        <w:t xml:space="preserve"> Ellen van Wolde gaan deze verhalen van een kind dat geboren wordt waar geen vruchtbaarheid was, van leven dat gewekt wordt waar we juist hoorden dat het afgelopen is, altijd over hoop.  Ze gaan ook altijd over wat vastloopt in het leven van mensen, in de samenleving, in de heilsgeschiedenis. En juist daar waar alles vast lijkt te lopen, waar het samenleven in de eigen kleine kring of het perspectief in groter verband onvruchtbaar blijft, daar worden deze verhalen verteld. Die dwars door de uitzichtloosheid heen, toekomst openen op een manier die menselijkerwijs eigenlijk niet kan.  </w:t>
      </w:r>
    </w:p>
    <w:p w14:paraId="6B8CD87A" w14:textId="77777777" w:rsidR="005025D7" w:rsidRPr="005025D7" w:rsidRDefault="005025D7" w:rsidP="005025D7">
      <w:pPr>
        <w:rPr>
          <w:rFonts w:ascii="Arial" w:hAnsi="Arial"/>
        </w:rPr>
      </w:pPr>
      <w:r w:rsidRPr="005025D7">
        <w:rPr>
          <w:rFonts w:ascii="Arial" w:hAnsi="Arial"/>
        </w:rPr>
        <w:t xml:space="preserve">Ook dit verhaal dat begint met de uitnodiging aan de reiziger onderweg. Laten we samen eten. Zal ik ruimte voor je vrijmaken? Ik zet voor jou een tafel klaar: een bed, een stoel, een lamp. Een prachtig beeld voor hoe elkaar nabij te zijn.  </w:t>
      </w:r>
    </w:p>
    <w:p w14:paraId="1559B835" w14:textId="77777777" w:rsidR="005025D7" w:rsidRPr="005025D7" w:rsidRDefault="005025D7" w:rsidP="005025D7">
      <w:pPr>
        <w:rPr>
          <w:rFonts w:ascii="Arial" w:hAnsi="Arial"/>
        </w:rPr>
      </w:pPr>
    </w:p>
    <w:p w14:paraId="2DFC94B5" w14:textId="77777777" w:rsidR="005025D7" w:rsidRPr="005025D7" w:rsidRDefault="005025D7" w:rsidP="005025D7">
      <w:pPr>
        <w:rPr>
          <w:rFonts w:ascii="Arial" w:hAnsi="Arial"/>
        </w:rPr>
      </w:pPr>
      <w:r w:rsidRPr="005025D7">
        <w:rPr>
          <w:rFonts w:ascii="Arial" w:hAnsi="Arial"/>
        </w:rPr>
        <w:t xml:space="preserve">Er wordt wel gezegd hoe ook kringen buiten je eigen directe omgeving als familie kunnen zijn. Soms is dat een vriendenkring, </w:t>
      </w:r>
      <w:proofErr w:type="spellStart"/>
      <w:r w:rsidRPr="005025D7">
        <w:rPr>
          <w:rFonts w:ascii="Arial" w:hAnsi="Arial"/>
          <w:i/>
          <w:iCs/>
        </w:rPr>
        <w:t>chosen</w:t>
      </w:r>
      <w:proofErr w:type="spellEnd"/>
      <w:r w:rsidRPr="005025D7">
        <w:rPr>
          <w:rFonts w:ascii="Arial" w:hAnsi="Arial"/>
          <w:i/>
          <w:iCs/>
        </w:rPr>
        <w:t xml:space="preserve"> family</w:t>
      </w:r>
      <w:r w:rsidRPr="005025D7">
        <w:rPr>
          <w:rFonts w:ascii="Arial" w:hAnsi="Arial"/>
        </w:rPr>
        <w:t xml:space="preserve"> hoor je tegenwoordig wel zeggen. Zoals ook een kring als deze als familie kan zijn. Ik denk dat velen dat zo ervaren. Waar je samenkomen kan, ieder in weer andere omstandigheden, allemaal weer anders. Omdat we juist in ons anders-zijn iets voor elkaar kunnen betekenen, als we, ook met het oog op toekomstige generaties, ons niet laten meeslepen in ons isolement maar elkaar weten te vinden. </w:t>
      </w:r>
    </w:p>
    <w:p w14:paraId="4DE1BA38" w14:textId="26316DA7" w:rsidR="005025D7" w:rsidRPr="005025D7" w:rsidRDefault="005025D7" w:rsidP="005025D7">
      <w:pPr>
        <w:rPr>
          <w:rFonts w:ascii="Arial" w:hAnsi="Arial"/>
        </w:rPr>
      </w:pPr>
      <w:r w:rsidRPr="005025D7">
        <w:rPr>
          <w:rFonts w:ascii="Arial" w:hAnsi="Arial"/>
        </w:rPr>
        <w:t xml:space="preserve">In gastvrijheid. Hier en waar je woont, jong en ook oud. Omdat misschien elk mens onderweg wel iets heiligs heeft, iets ‘van God’ in zich draagt. Die God, wiens verhaal begint met het bouwen van een huis. Aan ons om daar een stoel te zetten, of iets te eten, of warmte te bieden. Dat huis dat we misschien samen wel verder kunnen bouwen. Om mens voor elkaar te zijn.   </w:t>
      </w:r>
    </w:p>
    <w:p w14:paraId="67B1E7B5" w14:textId="77777777" w:rsidR="005025D7" w:rsidRPr="005025D7" w:rsidRDefault="005025D7" w:rsidP="005025D7">
      <w:pPr>
        <w:rPr>
          <w:rFonts w:ascii="Arial" w:hAnsi="Arial"/>
        </w:rPr>
      </w:pPr>
    </w:p>
    <w:p w14:paraId="637F5B41" w14:textId="2E2CE383" w:rsidR="001A698A" w:rsidRPr="005025D7" w:rsidRDefault="001A698A" w:rsidP="005025D7"/>
    <w:sectPr w:rsidR="001A698A" w:rsidRPr="005025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5D7"/>
    <w:rsid w:val="001A698A"/>
    <w:rsid w:val="00453727"/>
    <w:rsid w:val="004C183D"/>
    <w:rsid w:val="005024AE"/>
    <w:rsid w:val="005025D7"/>
    <w:rsid w:val="00590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5592B9"/>
  <w15:chartTrackingRefBased/>
  <w15:docId w15:val="{61023203-B9C6-EE47-8766-AF24B048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D7"/>
    <w:pPr>
      <w:suppressAutoHyphens/>
    </w:pPr>
    <w:rPr>
      <w:rFonts w:ascii="Liberation Serif" w:eastAsia="NSimSun" w:hAnsi="Liberation Serif" w:cs="Arial"/>
      <w:lang w:eastAsia="zh-CN" w:bidi="hi-IN"/>
      <w14:ligatures w14:val="none"/>
    </w:rPr>
  </w:style>
  <w:style w:type="paragraph" w:styleId="Kop1">
    <w:name w:val="heading 1"/>
    <w:basedOn w:val="Standaard"/>
    <w:next w:val="Standaard"/>
    <w:link w:val="Kop1Char"/>
    <w:uiPriority w:val="9"/>
    <w:qFormat/>
    <w:rsid w:val="005025D7"/>
    <w:pPr>
      <w:keepNext/>
      <w:keepLines/>
      <w:suppressAutoHyphens w:val="0"/>
      <w:spacing w:before="360" w:after="80"/>
      <w:outlineLvl w:val="0"/>
    </w:pPr>
    <w:rPr>
      <w:rFonts w:asciiTheme="majorHAnsi" w:eastAsiaTheme="majorEastAsia" w:hAnsiTheme="majorHAnsi" w:cstheme="majorBidi"/>
      <w:color w:val="0F4761" w:themeColor="accent1" w:themeShade="BF"/>
      <w:sz w:val="40"/>
      <w:szCs w:val="40"/>
      <w:lang w:eastAsia="en-US" w:bidi="ar-SA"/>
      <w14:ligatures w14:val="standardContextual"/>
    </w:rPr>
  </w:style>
  <w:style w:type="paragraph" w:styleId="Kop2">
    <w:name w:val="heading 2"/>
    <w:basedOn w:val="Standaard"/>
    <w:next w:val="Standaard"/>
    <w:link w:val="Kop2Char"/>
    <w:uiPriority w:val="9"/>
    <w:semiHidden/>
    <w:unhideWhenUsed/>
    <w:qFormat/>
    <w:rsid w:val="005025D7"/>
    <w:pPr>
      <w:keepNext/>
      <w:keepLines/>
      <w:suppressAutoHyphens w:val="0"/>
      <w:spacing w:before="160" w:after="80"/>
      <w:outlineLvl w:val="1"/>
    </w:pPr>
    <w:rPr>
      <w:rFonts w:asciiTheme="majorHAnsi" w:eastAsiaTheme="majorEastAsia" w:hAnsiTheme="majorHAnsi" w:cstheme="majorBidi"/>
      <w:color w:val="0F4761" w:themeColor="accent1" w:themeShade="BF"/>
      <w:sz w:val="32"/>
      <w:szCs w:val="32"/>
      <w:lang w:eastAsia="en-US" w:bidi="ar-SA"/>
      <w14:ligatures w14:val="standardContextual"/>
    </w:rPr>
  </w:style>
  <w:style w:type="paragraph" w:styleId="Kop3">
    <w:name w:val="heading 3"/>
    <w:basedOn w:val="Standaard"/>
    <w:next w:val="Standaard"/>
    <w:link w:val="Kop3Char"/>
    <w:uiPriority w:val="9"/>
    <w:semiHidden/>
    <w:unhideWhenUsed/>
    <w:qFormat/>
    <w:rsid w:val="005025D7"/>
    <w:pPr>
      <w:keepNext/>
      <w:keepLines/>
      <w:suppressAutoHyphens w:val="0"/>
      <w:spacing w:before="160" w:after="80"/>
      <w:outlineLvl w:val="2"/>
    </w:pPr>
    <w:rPr>
      <w:rFonts w:asciiTheme="minorHAnsi" w:eastAsiaTheme="majorEastAsia" w:hAnsiTheme="minorHAnsi" w:cstheme="majorBidi"/>
      <w:color w:val="0F4761" w:themeColor="accent1" w:themeShade="BF"/>
      <w:sz w:val="28"/>
      <w:szCs w:val="28"/>
      <w:lang w:eastAsia="en-US" w:bidi="ar-SA"/>
      <w14:ligatures w14:val="standardContextual"/>
    </w:rPr>
  </w:style>
  <w:style w:type="paragraph" w:styleId="Kop4">
    <w:name w:val="heading 4"/>
    <w:basedOn w:val="Standaard"/>
    <w:next w:val="Standaard"/>
    <w:link w:val="Kop4Char"/>
    <w:uiPriority w:val="9"/>
    <w:semiHidden/>
    <w:unhideWhenUsed/>
    <w:qFormat/>
    <w:rsid w:val="005025D7"/>
    <w:pPr>
      <w:keepNext/>
      <w:keepLines/>
      <w:suppressAutoHyphens w:val="0"/>
      <w:spacing w:before="80" w:after="40"/>
      <w:outlineLvl w:val="3"/>
    </w:pPr>
    <w:rPr>
      <w:rFonts w:asciiTheme="minorHAnsi" w:eastAsiaTheme="majorEastAsia" w:hAnsiTheme="minorHAnsi" w:cstheme="majorBidi"/>
      <w:i/>
      <w:iCs/>
      <w:color w:val="0F4761" w:themeColor="accent1" w:themeShade="BF"/>
      <w:lang w:eastAsia="en-US" w:bidi="ar-SA"/>
      <w14:ligatures w14:val="standardContextual"/>
    </w:rPr>
  </w:style>
  <w:style w:type="paragraph" w:styleId="Kop5">
    <w:name w:val="heading 5"/>
    <w:basedOn w:val="Standaard"/>
    <w:next w:val="Standaard"/>
    <w:link w:val="Kop5Char"/>
    <w:uiPriority w:val="9"/>
    <w:semiHidden/>
    <w:unhideWhenUsed/>
    <w:qFormat/>
    <w:rsid w:val="005025D7"/>
    <w:pPr>
      <w:keepNext/>
      <w:keepLines/>
      <w:suppressAutoHyphens w:val="0"/>
      <w:spacing w:before="80" w:after="40"/>
      <w:outlineLvl w:val="4"/>
    </w:pPr>
    <w:rPr>
      <w:rFonts w:asciiTheme="minorHAnsi" w:eastAsiaTheme="majorEastAsia" w:hAnsiTheme="minorHAnsi" w:cstheme="majorBidi"/>
      <w:color w:val="0F4761" w:themeColor="accent1" w:themeShade="BF"/>
      <w:lang w:eastAsia="en-US" w:bidi="ar-SA"/>
      <w14:ligatures w14:val="standardContextual"/>
    </w:rPr>
  </w:style>
  <w:style w:type="paragraph" w:styleId="Kop6">
    <w:name w:val="heading 6"/>
    <w:basedOn w:val="Standaard"/>
    <w:next w:val="Standaard"/>
    <w:link w:val="Kop6Char"/>
    <w:uiPriority w:val="9"/>
    <w:semiHidden/>
    <w:unhideWhenUsed/>
    <w:qFormat/>
    <w:rsid w:val="005025D7"/>
    <w:pPr>
      <w:keepNext/>
      <w:keepLines/>
      <w:suppressAutoHyphens w:val="0"/>
      <w:spacing w:before="40"/>
      <w:outlineLvl w:val="5"/>
    </w:pPr>
    <w:rPr>
      <w:rFonts w:asciiTheme="minorHAnsi" w:eastAsiaTheme="majorEastAsia" w:hAnsiTheme="minorHAnsi" w:cstheme="majorBidi"/>
      <w:i/>
      <w:iCs/>
      <w:color w:val="595959" w:themeColor="text1" w:themeTint="A6"/>
      <w:lang w:eastAsia="en-US" w:bidi="ar-SA"/>
      <w14:ligatures w14:val="standardContextual"/>
    </w:rPr>
  </w:style>
  <w:style w:type="paragraph" w:styleId="Kop7">
    <w:name w:val="heading 7"/>
    <w:basedOn w:val="Standaard"/>
    <w:next w:val="Standaard"/>
    <w:link w:val="Kop7Char"/>
    <w:uiPriority w:val="9"/>
    <w:semiHidden/>
    <w:unhideWhenUsed/>
    <w:qFormat/>
    <w:rsid w:val="005025D7"/>
    <w:pPr>
      <w:keepNext/>
      <w:keepLines/>
      <w:suppressAutoHyphens w:val="0"/>
      <w:spacing w:before="40"/>
      <w:outlineLvl w:val="6"/>
    </w:pPr>
    <w:rPr>
      <w:rFonts w:asciiTheme="minorHAnsi" w:eastAsiaTheme="majorEastAsia" w:hAnsiTheme="minorHAnsi" w:cstheme="majorBidi"/>
      <w:color w:val="595959" w:themeColor="text1" w:themeTint="A6"/>
      <w:lang w:eastAsia="en-US" w:bidi="ar-SA"/>
      <w14:ligatures w14:val="standardContextual"/>
    </w:rPr>
  </w:style>
  <w:style w:type="paragraph" w:styleId="Kop8">
    <w:name w:val="heading 8"/>
    <w:basedOn w:val="Standaard"/>
    <w:next w:val="Standaard"/>
    <w:link w:val="Kop8Char"/>
    <w:uiPriority w:val="9"/>
    <w:semiHidden/>
    <w:unhideWhenUsed/>
    <w:qFormat/>
    <w:rsid w:val="005025D7"/>
    <w:pPr>
      <w:keepNext/>
      <w:keepLines/>
      <w:suppressAutoHyphens w:val="0"/>
      <w:outlineLvl w:val="7"/>
    </w:pPr>
    <w:rPr>
      <w:rFonts w:asciiTheme="minorHAnsi" w:eastAsiaTheme="majorEastAsia" w:hAnsiTheme="minorHAnsi" w:cstheme="majorBidi"/>
      <w:i/>
      <w:iCs/>
      <w:color w:val="272727" w:themeColor="text1" w:themeTint="D8"/>
      <w:lang w:eastAsia="en-US" w:bidi="ar-SA"/>
      <w14:ligatures w14:val="standardContextual"/>
    </w:rPr>
  </w:style>
  <w:style w:type="paragraph" w:styleId="Kop9">
    <w:name w:val="heading 9"/>
    <w:basedOn w:val="Standaard"/>
    <w:next w:val="Standaard"/>
    <w:link w:val="Kop9Char"/>
    <w:uiPriority w:val="9"/>
    <w:semiHidden/>
    <w:unhideWhenUsed/>
    <w:qFormat/>
    <w:rsid w:val="005025D7"/>
    <w:pPr>
      <w:keepNext/>
      <w:keepLines/>
      <w:suppressAutoHyphens w:val="0"/>
      <w:outlineLvl w:val="8"/>
    </w:pPr>
    <w:rPr>
      <w:rFonts w:asciiTheme="minorHAnsi" w:eastAsiaTheme="majorEastAsia" w:hAnsiTheme="minorHAnsi" w:cstheme="majorBidi"/>
      <w:color w:val="272727" w:themeColor="text1" w:themeTint="D8"/>
      <w:lang w:eastAsia="en-US" w:bidi="ar-SA"/>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25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25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25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25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25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25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25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25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25D7"/>
    <w:rPr>
      <w:rFonts w:eastAsiaTheme="majorEastAsia" w:cstheme="majorBidi"/>
      <w:color w:val="272727" w:themeColor="text1" w:themeTint="D8"/>
    </w:rPr>
  </w:style>
  <w:style w:type="paragraph" w:styleId="Titel">
    <w:name w:val="Title"/>
    <w:basedOn w:val="Standaard"/>
    <w:next w:val="Standaard"/>
    <w:link w:val="TitelChar"/>
    <w:uiPriority w:val="10"/>
    <w:qFormat/>
    <w:rsid w:val="005025D7"/>
    <w:pPr>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elChar">
    <w:name w:val="Titel Char"/>
    <w:basedOn w:val="Standaardalinea-lettertype"/>
    <w:link w:val="Titel"/>
    <w:uiPriority w:val="10"/>
    <w:rsid w:val="005025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25D7"/>
    <w:pPr>
      <w:numPr>
        <w:ilvl w:val="1"/>
      </w:numPr>
      <w:suppressAutoHyphens w:val="0"/>
      <w:spacing w:after="160"/>
    </w:pPr>
    <w:rPr>
      <w:rFonts w:asciiTheme="minorHAnsi" w:eastAsiaTheme="majorEastAsia" w:hAnsiTheme="minorHAnsi" w:cstheme="majorBidi"/>
      <w:color w:val="595959" w:themeColor="text1" w:themeTint="A6"/>
      <w:spacing w:val="15"/>
      <w:sz w:val="28"/>
      <w:szCs w:val="28"/>
      <w:lang w:eastAsia="en-US" w:bidi="ar-SA"/>
      <w14:ligatures w14:val="standardContextual"/>
    </w:rPr>
  </w:style>
  <w:style w:type="character" w:customStyle="1" w:styleId="OndertitelChar">
    <w:name w:val="Ondertitel Char"/>
    <w:basedOn w:val="Standaardalinea-lettertype"/>
    <w:link w:val="Ondertitel"/>
    <w:uiPriority w:val="11"/>
    <w:rsid w:val="005025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25D7"/>
    <w:pPr>
      <w:suppressAutoHyphens w:val="0"/>
      <w:spacing w:before="160" w:after="160"/>
      <w:jc w:val="center"/>
    </w:pPr>
    <w:rPr>
      <w:rFonts w:asciiTheme="minorHAnsi" w:eastAsiaTheme="minorHAnsi" w:hAnsiTheme="minorHAnsi" w:cstheme="minorBidi"/>
      <w:i/>
      <w:iCs/>
      <w:color w:val="404040" w:themeColor="text1" w:themeTint="BF"/>
      <w:lang w:eastAsia="en-US" w:bidi="ar-SA"/>
      <w14:ligatures w14:val="standardContextual"/>
    </w:rPr>
  </w:style>
  <w:style w:type="character" w:customStyle="1" w:styleId="CitaatChar">
    <w:name w:val="Citaat Char"/>
    <w:basedOn w:val="Standaardalinea-lettertype"/>
    <w:link w:val="Citaat"/>
    <w:uiPriority w:val="29"/>
    <w:rsid w:val="005025D7"/>
    <w:rPr>
      <w:i/>
      <w:iCs/>
      <w:color w:val="404040" w:themeColor="text1" w:themeTint="BF"/>
    </w:rPr>
  </w:style>
  <w:style w:type="paragraph" w:styleId="Lijstalinea">
    <w:name w:val="List Paragraph"/>
    <w:basedOn w:val="Standaard"/>
    <w:uiPriority w:val="34"/>
    <w:qFormat/>
    <w:rsid w:val="005025D7"/>
    <w:pPr>
      <w:suppressAutoHyphens w:val="0"/>
      <w:ind w:left="720"/>
      <w:contextualSpacing/>
    </w:pPr>
    <w:rPr>
      <w:rFonts w:asciiTheme="minorHAnsi" w:eastAsiaTheme="minorHAnsi" w:hAnsiTheme="minorHAnsi" w:cstheme="minorBidi"/>
      <w:lang w:eastAsia="en-US" w:bidi="ar-SA"/>
      <w14:ligatures w14:val="standardContextual"/>
    </w:rPr>
  </w:style>
  <w:style w:type="character" w:styleId="Intensievebenadrukking">
    <w:name w:val="Intense Emphasis"/>
    <w:basedOn w:val="Standaardalinea-lettertype"/>
    <w:uiPriority w:val="21"/>
    <w:qFormat/>
    <w:rsid w:val="005025D7"/>
    <w:rPr>
      <w:i/>
      <w:iCs/>
      <w:color w:val="0F4761" w:themeColor="accent1" w:themeShade="BF"/>
    </w:rPr>
  </w:style>
  <w:style w:type="paragraph" w:styleId="Duidelijkcitaat">
    <w:name w:val="Intense Quote"/>
    <w:basedOn w:val="Standaard"/>
    <w:next w:val="Standaard"/>
    <w:link w:val="DuidelijkcitaatChar"/>
    <w:uiPriority w:val="30"/>
    <w:qFormat/>
    <w:rsid w:val="005025D7"/>
    <w:pPr>
      <w:pBdr>
        <w:top w:val="single" w:sz="4" w:space="10" w:color="0F4761" w:themeColor="accent1" w:themeShade="BF"/>
        <w:bottom w:val="single" w:sz="4" w:space="10" w:color="0F4761" w:themeColor="accent1" w:themeShade="BF"/>
      </w:pBdr>
      <w:suppressAutoHyphens w:val="0"/>
      <w:spacing w:before="360" w:after="360"/>
      <w:ind w:left="864" w:right="864"/>
      <w:jc w:val="center"/>
    </w:pPr>
    <w:rPr>
      <w:rFonts w:asciiTheme="minorHAnsi" w:eastAsiaTheme="minorHAnsi" w:hAnsiTheme="minorHAnsi" w:cstheme="minorBidi"/>
      <w:i/>
      <w:iCs/>
      <w:color w:val="0F4761" w:themeColor="accent1" w:themeShade="BF"/>
      <w:lang w:eastAsia="en-US" w:bidi="ar-SA"/>
      <w14:ligatures w14:val="standardContextual"/>
    </w:rPr>
  </w:style>
  <w:style w:type="character" w:customStyle="1" w:styleId="DuidelijkcitaatChar">
    <w:name w:val="Duidelijk citaat Char"/>
    <w:basedOn w:val="Standaardalinea-lettertype"/>
    <w:link w:val="Duidelijkcitaat"/>
    <w:uiPriority w:val="30"/>
    <w:rsid w:val="005025D7"/>
    <w:rPr>
      <w:i/>
      <w:iCs/>
      <w:color w:val="0F4761" w:themeColor="accent1" w:themeShade="BF"/>
    </w:rPr>
  </w:style>
  <w:style w:type="character" w:styleId="Intensieveverwijzing">
    <w:name w:val="Intense Reference"/>
    <w:basedOn w:val="Standaardalinea-lettertype"/>
    <w:uiPriority w:val="32"/>
    <w:qFormat/>
    <w:rsid w:val="005025D7"/>
    <w:rPr>
      <w:b/>
      <w:bCs/>
      <w:smallCaps/>
      <w:color w:val="0F4761" w:themeColor="accent1" w:themeShade="BF"/>
      <w:spacing w:val="5"/>
    </w:rPr>
  </w:style>
  <w:style w:type="paragraph" w:styleId="Plattetekst">
    <w:name w:val="Body Text"/>
    <w:basedOn w:val="Standaard"/>
    <w:link w:val="PlattetekstChar"/>
    <w:rsid w:val="005025D7"/>
    <w:pPr>
      <w:spacing w:after="140" w:line="276" w:lineRule="auto"/>
    </w:pPr>
  </w:style>
  <w:style w:type="character" w:customStyle="1" w:styleId="PlattetekstChar">
    <w:name w:val="Platte tekst Char"/>
    <w:basedOn w:val="Standaardalinea-lettertype"/>
    <w:link w:val="Plattetekst"/>
    <w:rsid w:val="005025D7"/>
    <w:rPr>
      <w:rFonts w:ascii="Liberation Serif" w:eastAsia="NSimSun" w:hAnsi="Liberation Serif" w:cs="Arial"/>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1519</Words>
  <Characters>8357</Characters>
  <Application>Microsoft Office Word</Application>
  <DocSecurity>0</DocSecurity>
  <Lines>69</Lines>
  <Paragraphs>19</Paragraphs>
  <ScaleCrop>false</ScaleCrop>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Juut Meijer</dc:creator>
  <cp:keywords/>
  <dc:description/>
  <cp:lastModifiedBy>Juut Meijer</cp:lastModifiedBy>
  <cp:revision>1</cp:revision>
  <dcterms:created xsi:type="dcterms:W3CDTF">2025-11-25T18:33:00Z</dcterms:created>
  <dcterms:modified xsi:type="dcterms:W3CDTF">2025-11-25T18:37:00Z</dcterms:modified>
</cp:coreProperties>
</file>