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E849" w14:textId="4BF0BCA1"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Overweging </w:t>
      </w:r>
      <w:r>
        <w:rPr>
          <w:rFonts w:ascii="Arial" w:hAnsi="Arial" w:cs="Arial"/>
          <w:color w:val="156082" w:themeColor="accent1"/>
          <w:sz w:val="28"/>
          <w:szCs w:val="28"/>
        </w:rPr>
        <w:t>19-10-2025</w:t>
      </w:r>
    </w:p>
    <w:p w14:paraId="768A4070"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Volharden in mededogen en aandacht. Dat is waar we vandaag met jullie over willen hebben. Nu houd ik even een monoloog, maar straks bij de koffie hoop ik dat we hier samen over kunnen praten.</w:t>
      </w:r>
    </w:p>
    <w:p w14:paraId="30D6F5B6"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Misschien h</w:t>
      </w:r>
      <w:r>
        <w:rPr>
          <w:rFonts w:ascii="Arial" w:hAnsi="Arial" w:cs="Arial"/>
          <w:color w:val="156082" w:themeColor="accent1"/>
          <w:sz w:val="28"/>
          <w:szCs w:val="28"/>
        </w:rPr>
        <w:t>ad</w:t>
      </w:r>
      <w:r w:rsidRPr="00DA3B86">
        <w:rPr>
          <w:rFonts w:ascii="Arial" w:hAnsi="Arial" w:cs="Arial"/>
          <w:color w:val="156082" w:themeColor="accent1"/>
          <w:sz w:val="28"/>
          <w:szCs w:val="28"/>
        </w:rPr>
        <w:t xml:space="preserve"> u er al eens over gehoord: de voorzorgcirkels. En anders willen wij u er graag kennis mee laten maken. </w:t>
      </w:r>
    </w:p>
    <w:p w14:paraId="419D05AF"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Voorzorgcirkels: Zorg als in zorgzaamheid, omkijken naar elkaar. Liefst wederkerig.</w:t>
      </w:r>
      <w:r w:rsidRPr="00DA3B86">
        <w:rPr>
          <w:rFonts w:ascii="Arial" w:hAnsi="Arial" w:cs="Arial"/>
          <w:color w:val="156082" w:themeColor="accent1"/>
          <w:sz w:val="28"/>
          <w:szCs w:val="28"/>
        </w:rPr>
        <w:br/>
        <w:t xml:space="preserve">Een minisamenleving met mensen die klaar staan voor elkaar. </w:t>
      </w:r>
      <w:r w:rsidRPr="00DA3B86">
        <w:rPr>
          <w:rFonts w:ascii="Arial" w:hAnsi="Arial" w:cs="Arial"/>
          <w:color w:val="156082" w:themeColor="accent1"/>
          <w:sz w:val="28"/>
          <w:szCs w:val="28"/>
        </w:rPr>
        <w:br/>
        <w:t xml:space="preserve">In voorzorgcirkels vervagen de traditionele rollen van ‘helper’ en ‘ontvanger’. Hier helpen mensen elkaar over en weer en zorgen ze, indien nodig, voor elkaar. </w:t>
      </w:r>
      <w:r w:rsidRPr="00DA3B86">
        <w:rPr>
          <w:rFonts w:ascii="Arial" w:hAnsi="Arial" w:cs="Arial"/>
          <w:color w:val="156082" w:themeColor="accent1"/>
          <w:sz w:val="28"/>
          <w:szCs w:val="28"/>
        </w:rPr>
        <w:br/>
        <w:t>Gelijkwaardigheid is hierbij geen onderwerp van discussie; het is vanzelfsprekend.</w:t>
      </w:r>
    </w:p>
    <w:p w14:paraId="3FEFD7C0"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Het zou best moeilijk kunnen zijn om je gelijkwaardig te voelen, als je veel hulp nodig hebt. Een gevoel van nutteloosheid kan je bekruipen als je denkt dat je lichamelijk of geestelijk niet veel meer kan betekenen.</w:t>
      </w:r>
      <w:r w:rsidRPr="00DA3B86">
        <w:rPr>
          <w:rFonts w:ascii="Arial" w:hAnsi="Arial" w:cs="Arial"/>
          <w:color w:val="156082" w:themeColor="accent1"/>
          <w:sz w:val="28"/>
          <w:szCs w:val="28"/>
        </w:rPr>
        <w:br/>
        <w:t>Typisch iets van onze maatschappij: je moet nuttig zijn.</w:t>
      </w:r>
      <w:r w:rsidRPr="00DA3B86">
        <w:rPr>
          <w:rFonts w:ascii="Arial" w:hAnsi="Arial" w:cs="Arial"/>
          <w:color w:val="156082" w:themeColor="accent1"/>
          <w:sz w:val="28"/>
          <w:szCs w:val="28"/>
        </w:rPr>
        <w:br/>
        <w:t xml:space="preserve">Gelijkwaardig, waardevol, vind ik een veel betere benaming. </w:t>
      </w:r>
      <w:r w:rsidRPr="00DA3B86">
        <w:rPr>
          <w:rFonts w:ascii="Arial" w:hAnsi="Arial" w:cs="Arial"/>
          <w:color w:val="156082" w:themeColor="accent1"/>
          <w:sz w:val="28"/>
          <w:szCs w:val="28"/>
        </w:rPr>
        <w:br/>
        <w:t>Waardevol ben je ook door eenvoudigweg te zijn.</w:t>
      </w:r>
    </w:p>
    <w:p w14:paraId="6F34BE08"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Rust uitstralen, levenservaring delen, interesse tonen, een luisterend oor zijn. Allemaal bezigheden die niet in geld uit te drukken zijn of zichtbaar zijn op een hartslagmeter. Maar wel dingen die gezond zijn voor het hart van de mensen om je heen.</w:t>
      </w:r>
    </w:p>
    <w:p w14:paraId="556B3E94"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Voorbeeldje:</w:t>
      </w:r>
    </w:p>
    <w:p w14:paraId="0E4C8F68"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Mijn moeder is 86. Ze vindt dat niet prettig. In haar hoofd is ze 60, maar haar lichaam protesteert als ze een kleine inspanning levert. Ze wil heel veel, maar kan weinig. Daarnaast vallen er om haar heen familie en vrienden weg. Ze kan er best terneergeslagen van worden.</w:t>
      </w:r>
    </w:p>
    <w:p w14:paraId="2A2641E1"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Een keer per week kom ik bij haar op bezoek. Eigenlijk veel te weinig, maar ja, een druk leven, hè…</w:t>
      </w:r>
      <w:r w:rsidRPr="00DA3B86">
        <w:rPr>
          <w:rFonts w:ascii="Arial" w:hAnsi="Arial" w:cs="Arial"/>
          <w:color w:val="156082" w:themeColor="accent1"/>
          <w:sz w:val="28"/>
          <w:szCs w:val="28"/>
        </w:rPr>
        <w:br/>
        <w:t xml:space="preserve">Een beetje opgejaagd van alles wat ik voorafgaand aan het bezoek nog wilde doen, kom ik bij haar binnen. Zij zegt dat ze zich niet fijn voelt en </w:t>
      </w:r>
      <w:r w:rsidRPr="00DA3B86">
        <w:rPr>
          <w:rFonts w:ascii="Arial" w:hAnsi="Arial" w:cs="Arial"/>
          <w:color w:val="156082" w:themeColor="accent1"/>
          <w:sz w:val="28"/>
          <w:szCs w:val="28"/>
        </w:rPr>
        <w:lastRenderedPageBreak/>
        <w:t>bijna niks meer kan. “Ik lever echt in”, zegt ze steevast als ik haar zien.</w:t>
      </w:r>
      <w:r w:rsidRPr="00DA3B86">
        <w:rPr>
          <w:rFonts w:ascii="Arial" w:hAnsi="Arial" w:cs="Arial"/>
          <w:color w:val="156082" w:themeColor="accent1"/>
          <w:sz w:val="28"/>
          <w:szCs w:val="28"/>
        </w:rPr>
        <w:br/>
        <w:t xml:space="preserve">Onze werelden wringen even behoorlijk. </w:t>
      </w:r>
    </w:p>
    <w:p w14:paraId="18BA17F4"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Dan komt een gesprek op gang: “Hoe was het op school?” Vraagt ze. Ik vertel enthousiast over wat er leuk was en welke situaties ergernisjes opgeleverd hadden. Zij luistert aandachtig en stelt de juiste vragen die mij ertoe zetten om mijn hart te luchten. Als vanzelf gaat het gesprek over in ervaringen die zij vroeger had en ik luister aandachtig naar haar mooie verhalen. </w:t>
      </w:r>
    </w:p>
    <w:p w14:paraId="36359C7F"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Het tij is gekeerd; mijn moeder krijgt weer blosjes op haar wangen en haar ogen staan levendig. Ik voel me rustig worden en kan even rusten in de tijd.</w:t>
      </w:r>
      <w:r w:rsidRPr="00DA3B86">
        <w:rPr>
          <w:rFonts w:ascii="Arial" w:hAnsi="Arial" w:cs="Arial"/>
          <w:color w:val="156082" w:themeColor="accent1"/>
          <w:sz w:val="28"/>
          <w:szCs w:val="28"/>
        </w:rPr>
        <w:br/>
        <w:t>Als ik na een tijdje afscheid neem, besef ik hoe waardevol dit bezoekje was voor allebei.</w:t>
      </w:r>
    </w:p>
    <w:p w14:paraId="41C17819"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Binnen voorzorgcirkels worden de rollen van helper en ontvanger losgelaten. </w:t>
      </w:r>
      <w:r w:rsidRPr="00DA3B86">
        <w:rPr>
          <w:rFonts w:ascii="Arial" w:hAnsi="Arial" w:cs="Arial"/>
          <w:color w:val="156082" w:themeColor="accent1"/>
          <w:sz w:val="28"/>
          <w:szCs w:val="28"/>
        </w:rPr>
        <w:br/>
        <w:t xml:space="preserve"> Ieder doet wat binnen diens bereik ligt. Zo wordt het goede gedaan, zonder op te geven en wordt er geoogst als de tijd ervoor gekomen is. Precies wat Paulus in zijn brief bedoelde.</w:t>
      </w:r>
    </w:p>
    <w:p w14:paraId="36292742"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Met mijn moeder kan je nog lekker babbelen. Ik besef dat er ook mensen zijn die geestelijk niet meer in staat zijn om een goed gesprek te voeren. </w:t>
      </w:r>
      <w:r w:rsidRPr="00DA3B86">
        <w:rPr>
          <w:rFonts w:ascii="Arial" w:hAnsi="Arial" w:cs="Arial"/>
          <w:color w:val="156082" w:themeColor="accent1"/>
          <w:sz w:val="28"/>
          <w:szCs w:val="28"/>
        </w:rPr>
        <w:br/>
        <w:t>Wat is hun inbreng in de zorgcirkel?</w:t>
      </w:r>
    </w:p>
    <w:p w14:paraId="63D3D016"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Zouden zij met hun aanwezigheid voor een pas op de plaats kunnen zorgen? Voor een moment te zijn in het hier en nu. Samen muziek luisteren, samen foto’s kijken, of alleen maar hand in hand bij elkaar zitten. </w:t>
      </w:r>
    </w:p>
    <w:p w14:paraId="4FE2D646"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Omkijken naar elkaar, dan ben je niet alleen lief voor de ander, maar ook voor jezelf. Dat is naastenliefde. Daar is God aanwezig. Heb dát lief met heel je hart, heel je ziel en heel je verstand.</w:t>
      </w:r>
    </w:p>
    <w:p w14:paraId="4C43260D"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Een mooi beeld: buurten waar mensen afspreken om er voor elkaar te zijn. Die samen bekijken wat ze voor elkaar kunnen betekenen. </w:t>
      </w:r>
      <w:r w:rsidRPr="00DA3B86">
        <w:rPr>
          <w:rFonts w:ascii="Arial" w:hAnsi="Arial" w:cs="Arial"/>
          <w:color w:val="156082" w:themeColor="accent1"/>
          <w:sz w:val="28"/>
          <w:szCs w:val="28"/>
        </w:rPr>
        <w:br/>
        <w:t xml:space="preserve">Jaren geleden was dat eigenlijk vanzelfsprekend. Je kende de mensen uit de buurt, liep bij elkaar achterom. Je had elkaar nodig, dus stond je voor elkaar klaar. Hulp vragen en hulp geven was onlosmakelijk met elkaar verbonden. </w:t>
      </w:r>
      <w:r w:rsidRPr="00DA3B86">
        <w:rPr>
          <w:rFonts w:ascii="Arial" w:hAnsi="Arial" w:cs="Arial"/>
          <w:color w:val="156082" w:themeColor="accent1"/>
          <w:sz w:val="28"/>
          <w:szCs w:val="28"/>
        </w:rPr>
        <w:br/>
      </w:r>
      <w:r w:rsidRPr="00DA3B86">
        <w:rPr>
          <w:rFonts w:ascii="Arial" w:hAnsi="Arial" w:cs="Arial"/>
          <w:color w:val="156082" w:themeColor="accent1"/>
          <w:sz w:val="28"/>
          <w:szCs w:val="28"/>
        </w:rPr>
        <w:lastRenderedPageBreak/>
        <w:t>De samenleving is echter in de jaren steeds individualistischer geworden. Mensen bemoeien zich vooral met hun eigen zaken en verwachten dat van anderen ook. Er zijn reclamespotjes op tv nodig om ons te motiveren weer oog voor elkaar te krijgen. We kunnen in deze tijd best wat minder digitale contacten en meer persoonlijke ontmoetingen gebruiken. Wat meer omkijken naar elkaar.</w:t>
      </w:r>
    </w:p>
    <w:p w14:paraId="4717ACC5"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Paulus zegt in zijn brief ‘draag elkaars lasten’. Dat klinkt best zwaar in onze oren. Is het een last om iets voor de ander te doen? Bestaat het leven uit lasten? </w:t>
      </w:r>
    </w:p>
    <w:p w14:paraId="724BD88E"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Misschien kunnen we erin horen: draag elkaar, voel je gedragen.</w:t>
      </w:r>
    </w:p>
    <w:p w14:paraId="62BFBB5E"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In een zorgzame samenleving hoeven mensen niet te vragen wat ze voor je kunnen doen. Zij zien wat er nodig is en doen dat, vanzelfsprekend, zonder het als een last te ervaren. </w:t>
      </w:r>
      <w:r w:rsidRPr="00DA3B86">
        <w:rPr>
          <w:rFonts w:ascii="Arial" w:hAnsi="Arial" w:cs="Arial"/>
          <w:color w:val="156082" w:themeColor="accent1"/>
          <w:sz w:val="28"/>
          <w:szCs w:val="28"/>
        </w:rPr>
        <w:br/>
        <w:t xml:space="preserve">Het is een natuurlijk proces, waardoor je zelf ook een gevoel van geluk kan krijgen. </w:t>
      </w:r>
    </w:p>
    <w:p w14:paraId="7083E1AF" w14:textId="77777777" w:rsidR="001458F1"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Zoals Kees al zei: Hier in de kerk doen we dat al, zorgen voor elkaar. </w:t>
      </w:r>
      <w:r>
        <w:rPr>
          <w:rFonts w:ascii="Arial" w:hAnsi="Arial" w:cs="Arial"/>
          <w:color w:val="156082" w:themeColor="accent1"/>
          <w:sz w:val="28"/>
          <w:szCs w:val="28"/>
        </w:rPr>
        <w:t xml:space="preserve">Er is zelfs een werkgroep onderlinge pastoraat, waarin Els, Gonny, Jose en Anne Marie zich actief inzetten om mensen te bezoeken, te bellen of een kaartje te sturen, als daar behoefte aan is. </w:t>
      </w:r>
      <w:r>
        <w:rPr>
          <w:rFonts w:ascii="Arial" w:hAnsi="Arial" w:cs="Arial"/>
          <w:color w:val="156082" w:themeColor="accent1"/>
          <w:sz w:val="28"/>
          <w:szCs w:val="28"/>
        </w:rPr>
        <w:br/>
      </w:r>
      <w:r w:rsidRPr="00DA3B86">
        <w:rPr>
          <w:rFonts w:ascii="Arial" w:hAnsi="Arial" w:cs="Arial"/>
          <w:color w:val="156082" w:themeColor="accent1"/>
          <w:sz w:val="28"/>
          <w:szCs w:val="28"/>
        </w:rPr>
        <w:t xml:space="preserve">Wij kunnen het ons al voorstellen, die nieuwe wereld, waar veilige buurten zijn. Waar we dooreen wonen, oud en jong, mensen uit alle windstreken, die elkaar herkennen als medemens. Daar hoeft niemand zich beter voor te doen dan dat hij is, zoals Paulus ook benoemt. </w:t>
      </w:r>
    </w:p>
    <w:p w14:paraId="0E75DCEE" w14:textId="77777777" w:rsidR="001458F1" w:rsidRPr="00DA3B86" w:rsidRDefault="001458F1" w:rsidP="001458F1">
      <w:pPr>
        <w:rPr>
          <w:rFonts w:ascii="Arial" w:hAnsi="Arial" w:cs="Arial"/>
          <w:color w:val="156082" w:themeColor="accent1"/>
          <w:sz w:val="28"/>
          <w:szCs w:val="28"/>
        </w:rPr>
      </w:pPr>
      <w:r>
        <w:rPr>
          <w:rFonts w:ascii="Arial" w:hAnsi="Arial" w:cs="Arial"/>
          <w:color w:val="156082" w:themeColor="accent1"/>
          <w:sz w:val="28"/>
          <w:szCs w:val="28"/>
        </w:rPr>
        <w:t>Jose heeft dat mooi verbeeld in de bloemen hier op tafel. Je ziet een bos bloemen, gekocht in de winkel en bloemen geplukt in de berm. De een niet minder waardevol dan de ander. Je ziet jonge bloemetjes en ouder, uitgebloeide bloemen, die veel zaad dragen. Alles door elkaar, in prachtige harmonie.</w:t>
      </w:r>
      <w:r w:rsidRPr="00DA3B86">
        <w:rPr>
          <w:rFonts w:ascii="Arial" w:hAnsi="Arial" w:cs="Arial"/>
          <w:color w:val="156082" w:themeColor="accent1"/>
          <w:sz w:val="28"/>
          <w:szCs w:val="28"/>
        </w:rPr>
        <w:br/>
      </w:r>
      <w:r>
        <w:rPr>
          <w:rFonts w:ascii="Arial" w:hAnsi="Arial" w:cs="Arial"/>
          <w:color w:val="156082" w:themeColor="accent1"/>
          <w:sz w:val="28"/>
          <w:szCs w:val="28"/>
        </w:rPr>
        <w:t>Een nieuwe wereld, daar</w:t>
      </w:r>
      <w:r w:rsidRPr="00DA3B86">
        <w:rPr>
          <w:rFonts w:ascii="Arial" w:hAnsi="Arial" w:cs="Arial"/>
          <w:color w:val="156082" w:themeColor="accent1"/>
          <w:sz w:val="28"/>
          <w:szCs w:val="28"/>
        </w:rPr>
        <w:t xml:space="preserve"> hoeft niemand zich boven de ander te stellen, want iedereen is gelijkwaardig.</w:t>
      </w:r>
      <w:r>
        <w:rPr>
          <w:rFonts w:ascii="Arial" w:hAnsi="Arial" w:cs="Arial"/>
          <w:color w:val="156082" w:themeColor="accent1"/>
          <w:sz w:val="28"/>
          <w:szCs w:val="28"/>
        </w:rPr>
        <w:t xml:space="preserve"> </w:t>
      </w:r>
      <w:r w:rsidRPr="00DA3B86">
        <w:rPr>
          <w:rFonts w:ascii="Arial" w:hAnsi="Arial" w:cs="Arial"/>
          <w:color w:val="156082" w:themeColor="accent1"/>
          <w:sz w:val="28"/>
          <w:szCs w:val="28"/>
        </w:rPr>
        <w:t xml:space="preserve">Dan leren we de oorlog af, zo nutteloos als die is. </w:t>
      </w:r>
    </w:p>
    <w:p w14:paraId="5AA94EBB"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Aan het einde van de viering zingen we over dat prachtige visioen.</w:t>
      </w:r>
    </w:p>
    <w:p w14:paraId="2C3E4596"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 xml:space="preserve">Volharden in mededogen en aandacht. Best moeilijk in deze tijd van oorlogen, onvrede, verharding. Moedeloosheid, machteloosheid, dat zijn </w:t>
      </w:r>
      <w:r w:rsidRPr="00DA3B86">
        <w:rPr>
          <w:rFonts w:ascii="Arial" w:hAnsi="Arial" w:cs="Arial"/>
          <w:color w:val="156082" w:themeColor="accent1"/>
          <w:sz w:val="28"/>
          <w:szCs w:val="28"/>
        </w:rPr>
        <w:lastRenderedPageBreak/>
        <w:t>gevoelens die ons terneer kunnen slaan, ons de kracht tot liefde kunnen ontnemen.</w:t>
      </w:r>
    </w:p>
    <w:p w14:paraId="6C004350"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Dat willen we toch niet! Wij willen vooruit, dat prachtige visioen van een nieuwe wereld werkelijkheid maken.</w:t>
      </w:r>
    </w:p>
    <w:p w14:paraId="61233A43"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Hoe we dat voor elkaar kunnen krijgen, heeft Franciscus treffend verwoord in een gebed, waarvan ik een vertaling zal voorlezen. En daarna zingen we het samen, zodat de betekenis ervan in ons allemaal gaat resoneren.</w:t>
      </w:r>
    </w:p>
    <w:p w14:paraId="1F7F1341"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Maak me een instrument van jouw vrede.</w:t>
      </w:r>
    </w:p>
    <w:p w14:paraId="69126234"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Waar haat is, laat mij jouw liefde brengen.</w:t>
      </w:r>
    </w:p>
    <w:p w14:paraId="014E4A93"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Waar pijn is gedaan, laat mij jouw vergiffenis brengen.</w:t>
      </w:r>
    </w:p>
    <w:p w14:paraId="338F892C"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Waar twijfel is, echt vertrouwen in jou.</w:t>
      </w:r>
    </w:p>
    <w:p w14:paraId="248E376D"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br/>
        <w:t>Maak mij een instrument van jouw vrede.</w:t>
      </w:r>
    </w:p>
    <w:p w14:paraId="7EF118CA"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Waar wanhoop is, laat mij hoop brengen.</w:t>
      </w:r>
    </w:p>
    <w:p w14:paraId="0250EAD2"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Waar duister heerst, enkel licht.</w:t>
      </w:r>
    </w:p>
    <w:p w14:paraId="754D25AB"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En waar verdriet is, eeuwige vreugde.</w:t>
      </w:r>
    </w:p>
    <w:p w14:paraId="2BAB17D9"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br/>
        <w:t>Eeuwige, laat mij nooit zoeken naar getroost te worden, maar zelf te troosten.</w:t>
      </w:r>
    </w:p>
    <w:p w14:paraId="5DBE9AA6"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Niet naar begrepen te worden, maar te begrijpen.</w:t>
      </w:r>
    </w:p>
    <w:p w14:paraId="743FC2B2"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Niet naar geliefd te worden, maar lief te hebben met heel mijn ziel.</w:t>
      </w:r>
    </w:p>
    <w:p w14:paraId="4D1D1230"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br/>
        <w:t>Maak me een instrument van jouw vrede.</w:t>
      </w:r>
    </w:p>
    <w:p w14:paraId="6F4F8816"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Door vergeving te schenken zullen we het zelf ontvangen.</w:t>
      </w:r>
    </w:p>
    <w:p w14:paraId="5924AD3A"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Door te geven zullen we ontvangen</w:t>
      </w:r>
    </w:p>
    <w:p w14:paraId="6F166003"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Door te sterven, zullen we geboren worden in eeuwig leven.</w:t>
      </w:r>
    </w:p>
    <w:p w14:paraId="486E3A0B" w14:textId="77777777" w:rsidR="001458F1" w:rsidRPr="00DA3B86" w:rsidRDefault="001458F1" w:rsidP="001458F1">
      <w:pPr>
        <w:rPr>
          <w:rFonts w:ascii="Arial" w:hAnsi="Arial" w:cs="Arial"/>
          <w:color w:val="156082" w:themeColor="accent1"/>
          <w:sz w:val="28"/>
          <w:szCs w:val="28"/>
        </w:rPr>
      </w:pPr>
      <w:r w:rsidRPr="00DA3B86">
        <w:rPr>
          <w:rFonts w:ascii="Arial" w:hAnsi="Arial" w:cs="Arial"/>
          <w:color w:val="156082" w:themeColor="accent1"/>
          <w:sz w:val="28"/>
          <w:szCs w:val="28"/>
        </w:rPr>
        <w:t>Maak mij een instrument van jouw vrede.</w:t>
      </w:r>
    </w:p>
    <w:p w14:paraId="1207675C" w14:textId="77777777" w:rsidR="00106053" w:rsidRDefault="00106053"/>
    <w:sectPr w:rsidR="001060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53"/>
    <w:rsid w:val="00106053"/>
    <w:rsid w:val="001458F1"/>
    <w:rsid w:val="00827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C0B4"/>
  <w15:chartTrackingRefBased/>
  <w15:docId w15:val="{4CEB2A9F-7717-4573-AC9B-56C8409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58F1"/>
  </w:style>
  <w:style w:type="paragraph" w:styleId="Kop1">
    <w:name w:val="heading 1"/>
    <w:basedOn w:val="Standaard"/>
    <w:next w:val="Standaard"/>
    <w:link w:val="Kop1Char"/>
    <w:uiPriority w:val="9"/>
    <w:qFormat/>
    <w:rsid w:val="00106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6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60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60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60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60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60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60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60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60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60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60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60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60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60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60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60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6053"/>
    <w:rPr>
      <w:rFonts w:eastAsiaTheme="majorEastAsia" w:cstheme="majorBidi"/>
      <w:color w:val="272727" w:themeColor="text1" w:themeTint="D8"/>
    </w:rPr>
  </w:style>
  <w:style w:type="paragraph" w:styleId="Titel">
    <w:name w:val="Title"/>
    <w:basedOn w:val="Standaard"/>
    <w:next w:val="Standaard"/>
    <w:link w:val="TitelChar"/>
    <w:uiPriority w:val="10"/>
    <w:qFormat/>
    <w:rsid w:val="00106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60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60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60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60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6053"/>
    <w:rPr>
      <w:i/>
      <w:iCs/>
      <w:color w:val="404040" w:themeColor="text1" w:themeTint="BF"/>
    </w:rPr>
  </w:style>
  <w:style w:type="paragraph" w:styleId="Lijstalinea">
    <w:name w:val="List Paragraph"/>
    <w:basedOn w:val="Standaard"/>
    <w:uiPriority w:val="34"/>
    <w:qFormat/>
    <w:rsid w:val="00106053"/>
    <w:pPr>
      <w:ind w:left="720"/>
      <w:contextualSpacing/>
    </w:pPr>
  </w:style>
  <w:style w:type="character" w:styleId="Intensievebenadrukking">
    <w:name w:val="Intense Emphasis"/>
    <w:basedOn w:val="Standaardalinea-lettertype"/>
    <w:uiPriority w:val="21"/>
    <w:qFormat/>
    <w:rsid w:val="00106053"/>
    <w:rPr>
      <w:i/>
      <w:iCs/>
      <w:color w:val="0F4761" w:themeColor="accent1" w:themeShade="BF"/>
    </w:rPr>
  </w:style>
  <w:style w:type="paragraph" w:styleId="Duidelijkcitaat">
    <w:name w:val="Intense Quote"/>
    <w:basedOn w:val="Standaard"/>
    <w:next w:val="Standaard"/>
    <w:link w:val="DuidelijkcitaatChar"/>
    <w:uiPriority w:val="30"/>
    <w:qFormat/>
    <w:rsid w:val="00106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6053"/>
    <w:rPr>
      <w:i/>
      <w:iCs/>
      <w:color w:val="0F4761" w:themeColor="accent1" w:themeShade="BF"/>
    </w:rPr>
  </w:style>
  <w:style w:type="character" w:styleId="Intensieveverwijzing">
    <w:name w:val="Intense Reference"/>
    <w:basedOn w:val="Standaardalinea-lettertype"/>
    <w:uiPriority w:val="32"/>
    <w:qFormat/>
    <w:rsid w:val="001060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5968</Characters>
  <Application>Microsoft Office Word</Application>
  <DocSecurity>0</DocSecurity>
  <Lines>49</Lines>
  <Paragraphs>14</Paragraphs>
  <ScaleCrop>false</ScaleCrop>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Erichetta Bijsterveld</dc:creator>
  <cp:keywords/>
  <dc:description/>
  <cp:lastModifiedBy>Erichetta Bijsterveld</cp:lastModifiedBy>
  <cp:revision>2</cp:revision>
  <dcterms:created xsi:type="dcterms:W3CDTF">2025-10-19T19:14:00Z</dcterms:created>
  <dcterms:modified xsi:type="dcterms:W3CDTF">2025-10-19T19:14:00Z</dcterms:modified>
</cp:coreProperties>
</file>