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E1CC" w14:textId="77777777" w:rsidR="00DC1802" w:rsidRDefault="00DC1802" w:rsidP="00DC1802">
      <w:pPr>
        <w:rPr>
          <w:rFonts w:ascii="Arial" w:hAnsi="Arial" w:cs="Arial"/>
          <w:b/>
          <w:bCs/>
          <w:u w:val="single"/>
        </w:rPr>
      </w:pPr>
      <w:r w:rsidRPr="002C3D01">
        <w:rPr>
          <w:rFonts w:ascii="Arial" w:hAnsi="Arial" w:cs="Arial"/>
          <w:b/>
          <w:bCs/>
          <w:u w:val="single"/>
        </w:rPr>
        <w:t>Overweging</w:t>
      </w:r>
      <w:r>
        <w:rPr>
          <w:rFonts w:ascii="Arial" w:hAnsi="Arial" w:cs="Arial"/>
          <w:b/>
          <w:bCs/>
          <w:u w:val="single"/>
        </w:rPr>
        <w:t xml:space="preserve"> </w:t>
      </w:r>
      <w:r w:rsidRPr="00020B99">
        <w:rPr>
          <w:rFonts w:ascii="Arial" w:hAnsi="Arial" w:cs="Arial"/>
          <w:b/>
          <w:bCs/>
          <w:u w:val="single"/>
        </w:rPr>
        <w:t>(Karel)</w:t>
      </w:r>
    </w:p>
    <w:p w14:paraId="7E101B88" w14:textId="77777777" w:rsidR="00DC1802" w:rsidRPr="00020B99" w:rsidRDefault="00DC1802" w:rsidP="00DC1802">
      <w:pPr>
        <w:rPr>
          <w:rFonts w:ascii="Arial" w:hAnsi="Arial" w:cs="Arial"/>
          <w:b/>
          <w:bCs/>
          <w:u w:val="single"/>
        </w:rPr>
      </w:pPr>
    </w:p>
    <w:p w14:paraId="4AFD3B19" w14:textId="77777777" w:rsidR="00DC1802" w:rsidRPr="00DC1802" w:rsidRDefault="00DC1802" w:rsidP="00DC1802">
      <w:pPr>
        <w:rPr>
          <w:rFonts w:ascii="Arial" w:hAnsi="Arial" w:cs="Arial"/>
          <w:bCs/>
        </w:rPr>
      </w:pPr>
      <w:r w:rsidRPr="00DC1802">
        <w:rPr>
          <w:rFonts w:ascii="Arial" w:hAnsi="Arial" w:cs="Arial"/>
          <w:bCs/>
        </w:rPr>
        <w:t xml:space="preserve">Rubens schilderde een uitnodigende hand van Christus naar de zondaars. </w:t>
      </w:r>
      <w:proofErr w:type="spellStart"/>
      <w:r>
        <w:rPr>
          <w:rFonts w:ascii="Arial" w:hAnsi="Arial" w:cs="Arial"/>
          <w:bCs/>
        </w:rPr>
        <w:t>Caravaggio</w:t>
      </w:r>
      <w:proofErr w:type="spellEnd"/>
      <w:r>
        <w:rPr>
          <w:rFonts w:ascii="Arial" w:hAnsi="Arial" w:cs="Arial"/>
          <w:bCs/>
        </w:rPr>
        <w:t xml:space="preserve"> schilderde een Jezus die berust in het verraad, met zijn dood tot gevolg.</w:t>
      </w:r>
      <w:r w:rsidRPr="00DC1802">
        <w:rPr>
          <w:rFonts w:ascii="Arial" w:hAnsi="Arial" w:cs="Arial"/>
          <w:bCs/>
        </w:rPr>
        <w:t xml:space="preserve"> </w:t>
      </w:r>
    </w:p>
    <w:p w14:paraId="6FD1104F" w14:textId="77777777" w:rsidR="00DC1802" w:rsidRDefault="00DC1802" w:rsidP="00DC1802">
      <w:pPr>
        <w:rPr>
          <w:rFonts w:ascii="Arial" w:eastAsiaTheme="minorHAnsi" w:hAnsi="Arial" w:cs="Arial"/>
          <w:lang w:eastAsia="en-US"/>
        </w:rPr>
      </w:pPr>
    </w:p>
    <w:p w14:paraId="426BABEC" w14:textId="103726E0" w:rsidR="00DC1802" w:rsidRPr="00986479" w:rsidRDefault="00DC1802" w:rsidP="00DC1802">
      <w:pPr>
        <w:spacing w:after="200"/>
        <w:rPr>
          <w:rFonts w:ascii="Arial" w:eastAsiaTheme="minorHAnsi" w:hAnsi="Arial" w:cs="Arial"/>
          <w:lang w:eastAsia="en-US"/>
        </w:rPr>
      </w:pPr>
      <w:r>
        <w:rPr>
          <w:rFonts w:ascii="Arial" w:eastAsiaTheme="minorHAnsi" w:hAnsi="Arial" w:cs="Arial"/>
          <w:lang w:eastAsia="en-US"/>
        </w:rPr>
        <w:t>We gaan terug naar de bron:</w:t>
      </w:r>
      <w:r w:rsidRPr="00986479">
        <w:rPr>
          <w:rFonts w:ascii="Arial" w:eastAsiaTheme="minorHAnsi" w:hAnsi="Arial" w:cs="Arial"/>
          <w:lang w:eastAsia="en-US"/>
        </w:rPr>
        <w:t xml:space="preserve"> in de Griekse tekst van </w:t>
      </w:r>
      <w:r>
        <w:rPr>
          <w:rFonts w:ascii="Arial" w:eastAsiaTheme="minorHAnsi" w:hAnsi="Arial" w:cs="Arial"/>
          <w:lang w:eastAsia="en-US"/>
        </w:rPr>
        <w:t>de</w:t>
      </w:r>
      <w:r w:rsidRPr="00986479">
        <w:rPr>
          <w:rFonts w:ascii="Arial" w:eastAsiaTheme="minorHAnsi" w:hAnsi="Arial" w:cs="Arial"/>
          <w:lang w:eastAsia="en-US"/>
        </w:rPr>
        <w:t xml:space="preserve"> oudste evangelie van Marcus staat dat Judas Jezus heeft </w:t>
      </w:r>
      <w:r w:rsidRPr="00986479">
        <w:rPr>
          <w:rFonts w:ascii="Arial" w:eastAsiaTheme="minorHAnsi" w:hAnsi="Arial" w:cs="Arial"/>
          <w:u w:val="single"/>
          <w:lang w:eastAsia="en-US"/>
        </w:rPr>
        <w:t>overgeleverd.</w:t>
      </w:r>
      <w:r w:rsidRPr="00986479">
        <w:rPr>
          <w:rFonts w:ascii="Arial" w:eastAsiaTheme="minorHAnsi" w:hAnsi="Arial" w:cs="Arial"/>
          <w:lang w:eastAsia="en-US"/>
        </w:rPr>
        <w:t xml:space="preserve"> De eerste Christenen hebben dat, f</w:t>
      </w:r>
      <w:r>
        <w:rPr>
          <w:rFonts w:ascii="Arial" w:eastAsiaTheme="minorHAnsi" w:hAnsi="Arial" w:cs="Arial"/>
          <w:lang w:eastAsia="en-US"/>
        </w:rPr>
        <w:t>out of gemakshalve, vertaald in dat Judas Jezus heeft verrá</w:t>
      </w:r>
      <w:r w:rsidRPr="00986479">
        <w:rPr>
          <w:rFonts w:ascii="Arial" w:eastAsiaTheme="minorHAnsi" w:hAnsi="Arial" w:cs="Arial"/>
          <w:lang w:eastAsia="en-US"/>
        </w:rPr>
        <w:t>den</w:t>
      </w:r>
      <w:r>
        <w:rPr>
          <w:rFonts w:ascii="Arial" w:eastAsiaTheme="minorHAnsi" w:hAnsi="Arial" w:cs="Arial"/>
          <w:lang w:eastAsia="en-US"/>
        </w:rPr>
        <w:t>.</w:t>
      </w:r>
      <w:r w:rsidRPr="00986479">
        <w:rPr>
          <w:rFonts w:ascii="Arial" w:eastAsiaTheme="minorHAnsi" w:hAnsi="Arial" w:cs="Arial"/>
          <w:lang w:eastAsia="en-US"/>
        </w:rPr>
        <w:t xml:space="preserve">       </w:t>
      </w:r>
    </w:p>
    <w:p w14:paraId="37AF5513" w14:textId="77777777" w:rsidR="00DC1802" w:rsidRDefault="00DC1802" w:rsidP="00DC1802">
      <w:pPr>
        <w:spacing w:after="200"/>
        <w:rPr>
          <w:rFonts w:ascii="Arial" w:eastAsiaTheme="minorHAnsi" w:hAnsi="Arial" w:cs="Arial"/>
          <w:lang w:eastAsia="en-US"/>
        </w:rPr>
      </w:pPr>
      <w:r>
        <w:rPr>
          <w:rFonts w:ascii="Arial" w:eastAsiaTheme="minorHAnsi" w:hAnsi="Arial" w:cs="Arial"/>
          <w:lang w:eastAsia="en-US"/>
        </w:rPr>
        <w:t xml:space="preserve">Over het motief </w:t>
      </w:r>
      <w:r w:rsidRPr="00986479">
        <w:rPr>
          <w:rFonts w:ascii="Arial" w:eastAsiaTheme="minorHAnsi" w:hAnsi="Arial" w:cs="Arial"/>
          <w:lang w:eastAsia="en-US"/>
        </w:rPr>
        <w:t>van Judas om Jezus te verraden, staat in dat oudste evangelie van Marcus  helemaal niets. Later lijken er motieven bij te zijn gezocht. Er zijn zelfs ook theologen die in uitspraken van Jezus het bewijs zien, dat Jezus instemde met zijn lot en dat Jezus  aan Judas, als het ware de opdracht gaf, om hem over te leveren aan zijn vijanden zodat hij  zich kon opofferen voor de zonden van de mensen</w:t>
      </w:r>
      <w:r>
        <w:rPr>
          <w:rFonts w:ascii="Arial" w:eastAsiaTheme="minorHAnsi" w:hAnsi="Arial" w:cs="Arial"/>
          <w:lang w:eastAsia="en-US"/>
        </w:rPr>
        <w:t>.</w:t>
      </w:r>
    </w:p>
    <w:p w14:paraId="5C5F99A9" w14:textId="77777777" w:rsidR="00DC1802" w:rsidRDefault="00DC1802" w:rsidP="00DC1802">
      <w:pPr>
        <w:spacing w:after="200" w:line="276" w:lineRule="auto"/>
        <w:rPr>
          <w:rFonts w:ascii="Arial" w:hAnsi="Arial" w:cs="Arial"/>
          <w:i/>
        </w:rPr>
      </w:pPr>
      <w:r w:rsidRPr="002F5651">
        <w:rPr>
          <w:rFonts w:ascii="Arial" w:hAnsi="Arial" w:cs="Arial"/>
          <w:i/>
        </w:rPr>
        <w:t xml:space="preserve">Jan Lodder, die vrijdagavond </w:t>
      </w:r>
      <w:r>
        <w:rPr>
          <w:rFonts w:ascii="Arial" w:hAnsi="Arial" w:cs="Arial"/>
          <w:i/>
        </w:rPr>
        <w:t xml:space="preserve">in deze kapel </w:t>
      </w:r>
      <w:r w:rsidRPr="002F5651">
        <w:rPr>
          <w:rFonts w:ascii="Arial" w:hAnsi="Arial" w:cs="Arial"/>
          <w:i/>
        </w:rPr>
        <w:t>de lezing “Jezus herontdekt” gaf, denkt dat er heel weinig historisch betrouwbaar over Judas te vinden is. Wel is de naam Judas de aanduiding van "Jood in het algemeen". In het Engels is zijn naam gewoon "</w:t>
      </w:r>
      <w:proofErr w:type="spellStart"/>
      <w:r w:rsidRPr="002F5651">
        <w:rPr>
          <w:rFonts w:ascii="Arial" w:hAnsi="Arial" w:cs="Arial"/>
          <w:i/>
        </w:rPr>
        <w:t>Jude</w:t>
      </w:r>
      <w:proofErr w:type="spellEnd"/>
      <w:r w:rsidRPr="002F5651">
        <w:rPr>
          <w:rFonts w:ascii="Arial" w:hAnsi="Arial" w:cs="Arial"/>
          <w:i/>
        </w:rPr>
        <w:t xml:space="preserve">". Het lijkt Jan Lodder aannemelijk dat Judas door de christelijke traditie tot verrader van Jezus werd gecreëerd. </w:t>
      </w:r>
    </w:p>
    <w:p w14:paraId="5A96C77A" w14:textId="77777777" w:rsidR="00DC1802" w:rsidRPr="00986479" w:rsidRDefault="00DC1802" w:rsidP="00DC1802">
      <w:pPr>
        <w:spacing w:after="200" w:line="276" w:lineRule="auto"/>
        <w:rPr>
          <w:rFonts w:ascii="Arial" w:eastAsiaTheme="minorHAnsi" w:hAnsi="Arial" w:cs="Arial"/>
          <w:lang w:eastAsia="en-US"/>
        </w:rPr>
      </w:pPr>
      <w:r w:rsidRPr="002F5651">
        <w:rPr>
          <w:rFonts w:ascii="Arial" w:hAnsi="Arial" w:cs="Arial"/>
          <w:i/>
        </w:rPr>
        <w:t>Anderzijds is het bij veel van die dingen toch zo dat er een kern van historische waarachtigheid achter zou kunnen zitten.</w:t>
      </w:r>
      <w:r w:rsidRPr="002F5651">
        <w:rPr>
          <w:rFonts w:ascii="Arial" w:hAnsi="Arial" w:cs="Arial"/>
          <w:i/>
          <w:iCs/>
        </w:rPr>
        <w:t xml:space="preserve"> Judas was een </w:t>
      </w:r>
      <w:proofErr w:type="spellStart"/>
      <w:r w:rsidRPr="002F5651">
        <w:rPr>
          <w:rFonts w:ascii="Arial" w:hAnsi="Arial" w:cs="Arial"/>
          <w:i/>
          <w:iCs/>
        </w:rPr>
        <w:t>Sicariër</w:t>
      </w:r>
      <w:proofErr w:type="spellEnd"/>
      <w:r w:rsidRPr="002F5651">
        <w:rPr>
          <w:rFonts w:ascii="Arial" w:hAnsi="Arial" w:cs="Arial"/>
          <w:i/>
        </w:rPr>
        <w:t xml:space="preserve">. </w:t>
      </w:r>
      <w:proofErr w:type="spellStart"/>
      <w:r w:rsidRPr="002F5651">
        <w:rPr>
          <w:rFonts w:ascii="Arial" w:hAnsi="Arial" w:cs="Arial"/>
          <w:i/>
        </w:rPr>
        <w:t>Sicariërs</w:t>
      </w:r>
      <w:proofErr w:type="spellEnd"/>
      <w:r w:rsidRPr="002F5651">
        <w:rPr>
          <w:rFonts w:ascii="Arial" w:hAnsi="Arial" w:cs="Arial"/>
          <w:i/>
        </w:rPr>
        <w:t xml:space="preserve"> waren Zeloten die met een mes of zwaard verborgen onder hun kledij </w:t>
      </w:r>
      <w:r>
        <w:rPr>
          <w:rFonts w:ascii="Arial" w:hAnsi="Arial" w:cs="Arial"/>
          <w:i/>
        </w:rPr>
        <w:t xml:space="preserve">om degenen </w:t>
      </w:r>
      <w:r w:rsidRPr="002F5651">
        <w:rPr>
          <w:rFonts w:ascii="Arial" w:hAnsi="Arial" w:cs="Arial"/>
          <w:i/>
        </w:rPr>
        <w:t>die gemene zaken deden met de heidense Romein</w:t>
      </w:r>
      <w:r>
        <w:rPr>
          <w:rFonts w:ascii="Arial" w:hAnsi="Arial" w:cs="Arial"/>
          <w:i/>
        </w:rPr>
        <w:t>se overheerser, ombrachten</w:t>
      </w:r>
      <w:r w:rsidRPr="002F5651">
        <w:rPr>
          <w:rFonts w:ascii="Arial" w:hAnsi="Arial" w:cs="Arial"/>
          <w:i/>
        </w:rPr>
        <w:t xml:space="preserve">. Misschien werd </w:t>
      </w:r>
      <w:r>
        <w:rPr>
          <w:rFonts w:ascii="Arial" w:hAnsi="Arial" w:cs="Arial"/>
          <w:i/>
        </w:rPr>
        <w:t xml:space="preserve">Judas </w:t>
      </w:r>
      <w:r w:rsidRPr="002F5651">
        <w:rPr>
          <w:rFonts w:ascii="Arial" w:hAnsi="Arial" w:cs="Arial"/>
          <w:i/>
        </w:rPr>
        <w:t>daarom gezocht door het gezag in Jeruzalem, en was hij uitgeweken naar het platteland van Galilea, waar hij zich bij Jezus had aangesloten. Misschien heeft hij, toen duidelijk was dat men Jezus wilde oppakken, voorgesteld daarin een rol te spelen ter kwijtschelding van zijn eigen tenlastelegging.</w:t>
      </w:r>
      <w:r w:rsidRPr="002F5651">
        <w:rPr>
          <w:rFonts w:ascii="Arial" w:eastAsiaTheme="minorHAnsi" w:hAnsi="Arial" w:cs="Arial"/>
          <w:lang w:eastAsia="en-US"/>
        </w:rPr>
        <w:t xml:space="preserve">                                                                                               </w:t>
      </w:r>
    </w:p>
    <w:p w14:paraId="656F806A" w14:textId="77777777" w:rsidR="00DC1802" w:rsidRPr="00986479" w:rsidRDefault="00DC1802" w:rsidP="00DC1802">
      <w:pPr>
        <w:spacing w:after="200" w:line="276" w:lineRule="auto"/>
        <w:rPr>
          <w:rFonts w:ascii="Arial" w:eastAsiaTheme="minorHAnsi" w:hAnsi="Arial" w:cs="Arial"/>
          <w:b/>
          <w:u w:val="single"/>
          <w:lang w:eastAsia="en-US"/>
        </w:rPr>
      </w:pPr>
      <w:r w:rsidRPr="00986479">
        <w:rPr>
          <w:rFonts w:ascii="Arial" w:eastAsiaTheme="minorHAnsi" w:hAnsi="Arial" w:cs="Arial"/>
          <w:b/>
          <w:u w:val="single"/>
          <w:lang w:eastAsia="en-US"/>
        </w:rPr>
        <w:t xml:space="preserve">Amos </w:t>
      </w:r>
      <w:proofErr w:type="spellStart"/>
      <w:r w:rsidRPr="00986479">
        <w:rPr>
          <w:rFonts w:ascii="Arial" w:eastAsiaTheme="minorHAnsi" w:hAnsi="Arial" w:cs="Arial"/>
          <w:b/>
          <w:u w:val="single"/>
          <w:lang w:eastAsia="en-US"/>
        </w:rPr>
        <w:t>Oz</w:t>
      </w:r>
      <w:proofErr w:type="spellEnd"/>
      <w:r w:rsidRPr="00986479">
        <w:rPr>
          <w:rFonts w:ascii="Arial" w:eastAsiaTheme="minorHAnsi" w:hAnsi="Arial" w:cs="Arial"/>
          <w:b/>
          <w:u w:val="single"/>
          <w:lang w:eastAsia="en-US"/>
        </w:rPr>
        <w:t xml:space="preserve">  </w:t>
      </w:r>
    </w:p>
    <w:p w14:paraId="019E4E55" w14:textId="77777777" w:rsidR="00DC1802" w:rsidRDefault="00DC1802" w:rsidP="00DC1802">
      <w:pPr>
        <w:spacing w:after="200" w:line="276" w:lineRule="auto"/>
        <w:rPr>
          <w:rFonts w:ascii="Arial" w:eastAsiaTheme="minorHAnsi" w:hAnsi="Arial" w:cs="Arial"/>
          <w:lang w:eastAsia="en-US"/>
        </w:rPr>
      </w:pPr>
      <w:r w:rsidRPr="00071498">
        <w:rPr>
          <w:rFonts w:ascii="Arial" w:hAnsi="Arial" w:cs="Arial"/>
          <w:bCs/>
          <w:color w:val="000000"/>
        </w:rPr>
        <w:t xml:space="preserve">Amon </w:t>
      </w:r>
      <w:proofErr w:type="spellStart"/>
      <w:r w:rsidRPr="00071498">
        <w:rPr>
          <w:rFonts w:ascii="Arial" w:hAnsi="Arial" w:cs="Arial"/>
          <w:bCs/>
          <w:color w:val="000000"/>
        </w:rPr>
        <w:t>Oz</w:t>
      </w:r>
      <w:proofErr w:type="spellEnd"/>
      <w:r w:rsidRPr="00071498">
        <w:rPr>
          <w:rFonts w:ascii="Arial" w:hAnsi="Arial" w:cs="Arial"/>
          <w:bCs/>
          <w:color w:val="000000"/>
        </w:rPr>
        <w:t xml:space="preserve">, een Israëlisch schrijver die enkele </w:t>
      </w:r>
      <w:r>
        <w:rPr>
          <w:rFonts w:ascii="Arial" w:hAnsi="Arial" w:cs="Arial"/>
          <w:bCs/>
          <w:color w:val="000000"/>
        </w:rPr>
        <w:t>jaren</w:t>
      </w:r>
      <w:r w:rsidRPr="00071498">
        <w:rPr>
          <w:rFonts w:ascii="Arial" w:hAnsi="Arial" w:cs="Arial"/>
          <w:bCs/>
          <w:color w:val="000000"/>
        </w:rPr>
        <w:t xml:space="preserve"> geleden overleden  is, geeft </w:t>
      </w:r>
      <w:r>
        <w:rPr>
          <w:rFonts w:ascii="Arial" w:hAnsi="Arial" w:cs="Arial"/>
          <w:bCs/>
          <w:color w:val="000000"/>
        </w:rPr>
        <w:t>zijn</w:t>
      </w:r>
      <w:r w:rsidRPr="00071498">
        <w:rPr>
          <w:rFonts w:ascii="Arial" w:hAnsi="Arial" w:cs="Arial"/>
          <w:bCs/>
          <w:color w:val="000000"/>
        </w:rPr>
        <w:t xml:space="preserve"> zienswijze op de persoon Judas. In zijn boek “Judas” stelt hij de vraag óf Judas wel als een verrader gezien moet worden. Hoe komt Amon </w:t>
      </w:r>
      <w:proofErr w:type="spellStart"/>
      <w:r w:rsidRPr="00071498">
        <w:rPr>
          <w:rFonts w:ascii="Arial" w:hAnsi="Arial" w:cs="Arial"/>
          <w:bCs/>
          <w:color w:val="000000"/>
        </w:rPr>
        <w:t>Oz</w:t>
      </w:r>
      <w:proofErr w:type="spellEnd"/>
      <w:r w:rsidRPr="00071498">
        <w:rPr>
          <w:rFonts w:ascii="Arial" w:hAnsi="Arial" w:cs="Arial"/>
          <w:bCs/>
          <w:color w:val="000000"/>
        </w:rPr>
        <w:t xml:space="preserve"> tot die vraag? We proberen zijn gedachtegang in zijn boek “Judas” te volgen. </w:t>
      </w:r>
    </w:p>
    <w:p w14:paraId="1309E984" w14:textId="77777777" w:rsidR="00DC1802" w:rsidRDefault="00DC1802" w:rsidP="00DC1802">
      <w:pPr>
        <w:spacing w:after="200"/>
        <w:rPr>
          <w:rFonts w:ascii="Arial" w:hAnsi="Arial" w:cs="Arial"/>
          <w:bCs/>
          <w:color w:val="000000"/>
        </w:rPr>
      </w:pPr>
      <w:r w:rsidRPr="00071498">
        <w:rPr>
          <w:rFonts w:ascii="Arial" w:hAnsi="Arial" w:cs="Arial"/>
          <w:bCs/>
          <w:noProof/>
          <w:color w:val="000000"/>
        </w:rPr>
        <w:drawing>
          <wp:inline distT="0" distB="0" distL="0" distR="0" wp14:anchorId="4C893921" wp14:editId="476189D2">
            <wp:extent cx="1023815" cy="1571555"/>
            <wp:effectExtent l="0" t="0" r="5080" b="0"/>
            <wp:docPr id="1" name="Afbeelding 1" descr="G:\Viering 2-6-2019 Judas\9. Amos 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Viering 2-6-2019 Judas\9. Amos Oz.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3059" cy="1631795"/>
                    </a:xfrm>
                    <a:prstGeom prst="rect">
                      <a:avLst/>
                    </a:prstGeom>
                    <a:noFill/>
                    <a:ln>
                      <a:noFill/>
                    </a:ln>
                  </pic:spPr>
                </pic:pic>
              </a:graphicData>
            </a:graphic>
          </wp:inline>
        </w:drawing>
      </w:r>
    </w:p>
    <w:p w14:paraId="7E502D80" w14:textId="77777777" w:rsidR="00DC1802" w:rsidRPr="006A6113" w:rsidRDefault="00DC1802" w:rsidP="00DC1802">
      <w:pPr>
        <w:spacing w:after="200" w:line="276" w:lineRule="auto"/>
        <w:rPr>
          <w:rFonts w:ascii="Arial" w:hAnsi="Arial" w:cs="Arial"/>
        </w:rPr>
      </w:pPr>
      <w:r w:rsidRPr="00071498">
        <w:rPr>
          <w:rFonts w:ascii="Arial" w:hAnsi="Arial" w:cs="Arial"/>
          <w:bCs/>
          <w:color w:val="000000"/>
        </w:rPr>
        <w:t xml:space="preserve">Judas was volgens Amos de vurigste apostel, die volledig in Jezus goddelijkheid geloofde. Juist híj had er veel voor over om Jezus te volgen. Hij liet een groot bedrijf </w:t>
      </w:r>
      <w:r w:rsidRPr="00071498">
        <w:rPr>
          <w:rFonts w:ascii="Arial" w:hAnsi="Arial" w:cs="Arial"/>
          <w:bCs/>
          <w:color w:val="000000"/>
        </w:rPr>
        <w:lastRenderedPageBreak/>
        <w:t xml:space="preserve">achter toen hij Jezus volgde. Hij was de hoogst opgeleide en de rijkste van alle apostelen. Judas geloofde </w:t>
      </w:r>
      <w:r>
        <w:rPr>
          <w:rFonts w:ascii="Arial" w:hAnsi="Arial" w:cs="Arial"/>
          <w:bCs/>
          <w:color w:val="000000"/>
        </w:rPr>
        <w:t xml:space="preserve">volgens Amos </w:t>
      </w:r>
      <w:r w:rsidRPr="00071498">
        <w:rPr>
          <w:rFonts w:ascii="Arial" w:hAnsi="Arial" w:cs="Arial"/>
          <w:bCs/>
          <w:color w:val="000000"/>
        </w:rPr>
        <w:t xml:space="preserve">nog meer in Jezus als de zoon van God dan Jezus zelf. </w:t>
      </w:r>
      <w:r>
        <w:rPr>
          <w:rFonts w:ascii="Arial" w:hAnsi="Arial" w:cs="Arial"/>
          <w:bCs/>
          <w:color w:val="000000"/>
        </w:rPr>
        <w:t>Judas</w:t>
      </w:r>
      <w:r w:rsidRPr="00071498">
        <w:rPr>
          <w:rFonts w:ascii="Arial" w:hAnsi="Arial" w:cs="Arial"/>
          <w:bCs/>
          <w:color w:val="000000"/>
        </w:rPr>
        <w:t xml:space="preserve"> zegt </w:t>
      </w:r>
      <w:r>
        <w:rPr>
          <w:rFonts w:ascii="Arial" w:hAnsi="Arial" w:cs="Arial"/>
          <w:bCs/>
          <w:color w:val="000000"/>
        </w:rPr>
        <w:t xml:space="preserve">tegen </w:t>
      </w:r>
      <w:r w:rsidRPr="00071498">
        <w:rPr>
          <w:rFonts w:ascii="Arial" w:hAnsi="Arial" w:cs="Arial"/>
          <w:bCs/>
          <w:color w:val="000000"/>
        </w:rPr>
        <w:t xml:space="preserve">Jezus wie hij is  en wat hij moet doen. Door wonderen te </w:t>
      </w:r>
      <w:r>
        <w:rPr>
          <w:rFonts w:ascii="Arial" w:hAnsi="Arial" w:cs="Arial"/>
          <w:bCs/>
          <w:color w:val="000000"/>
        </w:rPr>
        <w:t>verrichten en de kruisiging te ó</w:t>
      </w:r>
      <w:r w:rsidRPr="00071498">
        <w:rPr>
          <w:rFonts w:ascii="Arial" w:hAnsi="Arial" w:cs="Arial"/>
          <w:bCs/>
          <w:color w:val="000000"/>
        </w:rPr>
        <w:t xml:space="preserve">verleven zal het iedereen duidelijk worden dat hij de zoon van God is. Judas stimuleerde </w:t>
      </w:r>
      <w:r>
        <w:rPr>
          <w:rFonts w:ascii="Arial" w:hAnsi="Arial" w:cs="Arial"/>
          <w:bCs/>
          <w:color w:val="000000"/>
        </w:rPr>
        <w:t>Jezus om naar Jeruzalem te gaan en</w:t>
      </w:r>
      <w:r w:rsidRPr="00071498">
        <w:rPr>
          <w:rFonts w:ascii="Arial" w:hAnsi="Arial" w:cs="Arial"/>
          <w:bCs/>
          <w:color w:val="000000"/>
        </w:rPr>
        <w:t xml:space="preserve"> regelde  door zijn verraad de kruisiging. </w:t>
      </w:r>
      <w:r>
        <w:rPr>
          <w:rFonts w:ascii="Arial" w:hAnsi="Arial" w:cs="Arial"/>
          <w:bCs/>
          <w:color w:val="000000"/>
        </w:rPr>
        <w:t>En hij maa</w:t>
      </w:r>
      <w:r w:rsidRPr="00071498">
        <w:rPr>
          <w:rFonts w:ascii="Arial" w:hAnsi="Arial" w:cs="Arial"/>
          <w:bCs/>
          <w:color w:val="000000"/>
        </w:rPr>
        <w:t xml:space="preserve">kte een beeld van Jezus waardoor </w:t>
      </w:r>
      <w:r>
        <w:rPr>
          <w:rFonts w:ascii="Arial" w:hAnsi="Arial" w:cs="Arial"/>
          <w:bCs/>
          <w:color w:val="000000"/>
        </w:rPr>
        <w:t xml:space="preserve">de Romeinen en priesters hem als een </w:t>
      </w:r>
      <w:r w:rsidRPr="00071498">
        <w:rPr>
          <w:rFonts w:ascii="Arial" w:hAnsi="Arial" w:cs="Arial"/>
          <w:bCs/>
          <w:color w:val="000000"/>
          <w:u w:val="single"/>
        </w:rPr>
        <w:t>bedreiging</w:t>
      </w:r>
      <w:r w:rsidRPr="00071498">
        <w:rPr>
          <w:rFonts w:ascii="Arial" w:hAnsi="Arial" w:cs="Arial"/>
          <w:bCs/>
          <w:color w:val="000000"/>
        </w:rPr>
        <w:t xml:space="preserve"> </w:t>
      </w:r>
      <w:r>
        <w:rPr>
          <w:rFonts w:ascii="Arial" w:hAnsi="Arial" w:cs="Arial"/>
          <w:bCs/>
          <w:color w:val="000000"/>
        </w:rPr>
        <w:t>gingen zien</w:t>
      </w:r>
      <w:r w:rsidRPr="00071498">
        <w:rPr>
          <w:rFonts w:ascii="Arial" w:hAnsi="Arial" w:cs="Arial"/>
          <w:bCs/>
          <w:color w:val="000000"/>
        </w:rPr>
        <w:t xml:space="preserve">. </w:t>
      </w:r>
    </w:p>
    <w:p w14:paraId="2DC06747" w14:textId="77777777" w:rsidR="00DC1802" w:rsidRDefault="00DC1802" w:rsidP="00DC1802">
      <w:pPr>
        <w:spacing w:after="200" w:line="276" w:lineRule="auto"/>
        <w:rPr>
          <w:rFonts w:ascii="Arial" w:hAnsi="Arial" w:cs="Arial"/>
          <w:bCs/>
          <w:color w:val="000000"/>
        </w:rPr>
      </w:pPr>
      <w:r>
        <w:rPr>
          <w:rFonts w:ascii="Arial" w:hAnsi="Arial" w:cs="Arial"/>
          <w:bCs/>
          <w:color w:val="000000"/>
        </w:rPr>
        <w:t>De componiste,</w:t>
      </w:r>
      <w:r w:rsidRPr="00553AD1">
        <w:rPr>
          <w:rFonts w:ascii="Arial" w:hAnsi="Arial" w:cs="Arial"/>
          <w:bCs/>
          <w:color w:val="000000"/>
        </w:rPr>
        <w:t xml:space="preserve"> </w:t>
      </w:r>
      <w:proofErr w:type="spellStart"/>
      <w:r w:rsidRPr="00553AD1">
        <w:rPr>
          <w:rFonts w:ascii="Arial" w:hAnsi="Arial" w:cs="Arial"/>
          <w:bCs/>
          <w:color w:val="000000"/>
        </w:rPr>
        <w:t>Hesce</w:t>
      </w:r>
      <w:proofErr w:type="spellEnd"/>
      <w:r w:rsidRPr="00553AD1">
        <w:rPr>
          <w:rFonts w:ascii="Arial" w:hAnsi="Arial" w:cs="Arial"/>
          <w:bCs/>
          <w:color w:val="000000"/>
        </w:rPr>
        <w:t xml:space="preserve"> </w:t>
      </w:r>
      <w:proofErr w:type="spellStart"/>
      <w:r w:rsidRPr="00553AD1">
        <w:rPr>
          <w:rFonts w:ascii="Arial" w:hAnsi="Arial" w:cs="Arial"/>
          <w:bCs/>
          <w:color w:val="000000"/>
        </w:rPr>
        <w:t>Mourits</w:t>
      </w:r>
      <w:proofErr w:type="spellEnd"/>
      <w:r>
        <w:rPr>
          <w:rFonts w:ascii="Arial" w:hAnsi="Arial" w:cs="Arial"/>
          <w:bCs/>
          <w:color w:val="000000"/>
        </w:rPr>
        <w:t xml:space="preserve">, vriendin van de kleindochter van Joke Augustijn, jullie wellicht nog bekend, heeft de benadering van Judas door Amon </w:t>
      </w:r>
      <w:proofErr w:type="spellStart"/>
      <w:r>
        <w:rPr>
          <w:rFonts w:ascii="Arial" w:hAnsi="Arial" w:cs="Arial"/>
          <w:bCs/>
          <w:color w:val="000000"/>
        </w:rPr>
        <w:t>Oz</w:t>
      </w:r>
      <w:proofErr w:type="spellEnd"/>
      <w:r>
        <w:rPr>
          <w:rFonts w:ascii="Arial" w:hAnsi="Arial" w:cs="Arial"/>
          <w:bCs/>
          <w:color w:val="000000"/>
        </w:rPr>
        <w:t xml:space="preserve"> in een opera vormgegeven. Eerst het plan van Judas. De   zanger links, met de haarbos, naast de dirigent, zingt de rol van Judas en rechts de zanger die de rol van Christus zingt.</w:t>
      </w:r>
    </w:p>
    <w:p w14:paraId="4946C8F0" w14:textId="77777777" w:rsidR="00DC1802" w:rsidRPr="00DC1802" w:rsidRDefault="00DC1802" w:rsidP="00DC1802">
      <w:pPr>
        <w:spacing w:after="200"/>
        <w:rPr>
          <w:rFonts w:ascii="Arial" w:eastAsiaTheme="minorHAnsi" w:hAnsi="Arial" w:cs="Arial"/>
          <w:lang w:val="en-US" w:eastAsia="en-US"/>
        </w:rPr>
      </w:pPr>
      <w:r w:rsidRPr="00DC1802">
        <w:rPr>
          <w:rFonts w:ascii="Arial" w:hAnsi="Arial" w:cs="Arial"/>
          <w:bCs/>
          <w:color w:val="000000"/>
          <w:lang w:val="en-US"/>
        </w:rPr>
        <w:t xml:space="preserve">Christus </w:t>
      </w:r>
      <w:proofErr w:type="spellStart"/>
      <w:r w:rsidRPr="00DC1802">
        <w:rPr>
          <w:rFonts w:ascii="Arial" w:hAnsi="Arial" w:cs="Arial"/>
          <w:bCs/>
          <w:color w:val="000000"/>
          <w:lang w:val="en-US"/>
        </w:rPr>
        <w:t>twijfelt</w:t>
      </w:r>
      <w:proofErr w:type="spellEnd"/>
      <w:r w:rsidRPr="00DC1802">
        <w:rPr>
          <w:rFonts w:ascii="Arial" w:hAnsi="Arial" w:cs="Arial"/>
          <w:bCs/>
          <w:color w:val="000000"/>
          <w:lang w:val="en-US"/>
        </w:rPr>
        <w:t xml:space="preserve">, Judas </w:t>
      </w:r>
      <w:proofErr w:type="spellStart"/>
      <w:r w:rsidRPr="00DC1802">
        <w:rPr>
          <w:rFonts w:ascii="Arial" w:hAnsi="Arial" w:cs="Arial"/>
          <w:bCs/>
          <w:color w:val="000000"/>
          <w:lang w:val="en-US"/>
        </w:rPr>
        <w:t>overreedt</w:t>
      </w:r>
      <w:proofErr w:type="spellEnd"/>
      <w:r w:rsidRPr="00DC1802">
        <w:rPr>
          <w:rFonts w:ascii="Arial" w:hAnsi="Arial" w:cs="Arial"/>
          <w:bCs/>
          <w:color w:val="000000"/>
          <w:lang w:val="en-US"/>
        </w:rPr>
        <w:t xml:space="preserve"> Christus</w:t>
      </w:r>
    </w:p>
    <w:p w14:paraId="0CBBD0FF" w14:textId="77777777" w:rsidR="00DC1802" w:rsidRDefault="00DC1802" w:rsidP="00DC1802">
      <w:pPr>
        <w:spacing w:after="200" w:line="276" w:lineRule="auto"/>
        <w:rPr>
          <w:rFonts w:ascii="Arial" w:hAnsi="Arial" w:cs="Arial"/>
          <w:bCs/>
          <w:color w:val="000000"/>
        </w:rPr>
      </w:pPr>
      <w:r>
        <w:rPr>
          <w:rFonts w:ascii="Arial" w:hAnsi="Arial" w:cs="Arial"/>
          <w:bCs/>
          <w:color w:val="0F0F0F"/>
          <w:kern w:val="36"/>
        </w:rPr>
        <w:t xml:space="preserve">Maar het plan van Judas mislukt. </w:t>
      </w:r>
      <w:r>
        <w:rPr>
          <w:rFonts w:ascii="Arial" w:hAnsi="Arial" w:cs="Arial"/>
          <w:bCs/>
          <w:color w:val="000000"/>
        </w:rPr>
        <w:t xml:space="preserve">Toen </w:t>
      </w:r>
      <w:r w:rsidRPr="00071498">
        <w:rPr>
          <w:rFonts w:ascii="Arial" w:hAnsi="Arial" w:cs="Arial"/>
          <w:bCs/>
          <w:color w:val="000000"/>
        </w:rPr>
        <w:t xml:space="preserve">merkte </w:t>
      </w:r>
      <w:r>
        <w:rPr>
          <w:rFonts w:ascii="Arial" w:hAnsi="Arial" w:cs="Arial"/>
          <w:bCs/>
          <w:color w:val="000000"/>
        </w:rPr>
        <w:t xml:space="preserve">hij </w:t>
      </w:r>
      <w:r w:rsidRPr="00071498">
        <w:rPr>
          <w:rFonts w:ascii="Arial" w:hAnsi="Arial" w:cs="Arial"/>
          <w:bCs/>
          <w:color w:val="000000"/>
        </w:rPr>
        <w:t>dat zijn gelo</w:t>
      </w:r>
      <w:r>
        <w:rPr>
          <w:rFonts w:ascii="Arial" w:hAnsi="Arial" w:cs="Arial"/>
          <w:bCs/>
          <w:color w:val="000000"/>
        </w:rPr>
        <w:t>of te groot, te overspannen was. Zijn</w:t>
      </w:r>
      <w:r w:rsidRPr="00071498">
        <w:rPr>
          <w:rFonts w:ascii="Arial" w:hAnsi="Arial" w:cs="Arial"/>
          <w:bCs/>
          <w:color w:val="000000"/>
        </w:rPr>
        <w:t xml:space="preserve"> zelfmoord is een teken van zijn ontgoocheling</w:t>
      </w:r>
      <w:r>
        <w:rPr>
          <w:rFonts w:ascii="Arial" w:hAnsi="Arial" w:cs="Arial"/>
          <w:bCs/>
          <w:color w:val="000000"/>
        </w:rPr>
        <w:t>.</w:t>
      </w:r>
      <w:r w:rsidRPr="00071498">
        <w:rPr>
          <w:rFonts w:ascii="Arial" w:hAnsi="Arial" w:cs="Arial"/>
          <w:bCs/>
          <w:color w:val="000000"/>
        </w:rPr>
        <w:t xml:space="preserve"> Het échte verraad van Judas was toen Christus aan het kruis hing en </w:t>
      </w:r>
      <w:r>
        <w:rPr>
          <w:rFonts w:ascii="Arial" w:hAnsi="Arial" w:cs="Arial"/>
          <w:bCs/>
          <w:color w:val="000000"/>
        </w:rPr>
        <w:t>Judas</w:t>
      </w:r>
      <w:r w:rsidRPr="00071498">
        <w:rPr>
          <w:rFonts w:ascii="Arial" w:hAnsi="Arial" w:cs="Arial"/>
          <w:bCs/>
          <w:color w:val="000000"/>
        </w:rPr>
        <w:t xml:space="preserve"> zijn geloof in Jezus als zoon van God verloor. </w:t>
      </w:r>
      <w:r>
        <w:rPr>
          <w:rFonts w:ascii="Arial" w:hAnsi="Arial" w:cs="Arial"/>
          <w:bCs/>
          <w:color w:val="000000"/>
        </w:rPr>
        <w:t xml:space="preserve"> </w:t>
      </w:r>
    </w:p>
    <w:p w14:paraId="1C4D8BDF" w14:textId="77777777" w:rsidR="00DC1802" w:rsidRDefault="00DC1802" w:rsidP="00DC1802">
      <w:pPr>
        <w:spacing w:line="276" w:lineRule="auto"/>
        <w:rPr>
          <w:rFonts w:ascii="Arial" w:hAnsi="Arial" w:cs="Arial"/>
          <w:bCs/>
          <w:color w:val="0F0F0F"/>
          <w:kern w:val="36"/>
        </w:rPr>
      </w:pPr>
      <w:proofErr w:type="spellStart"/>
      <w:r>
        <w:rPr>
          <w:rFonts w:ascii="Arial" w:hAnsi="Arial" w:cs="Arial"/>
          <w:bCs/>
          <w:color w:val="0F0F0F"/>
          <w:kern w:val="36"/>
        </w:rPr>
        <w:t>Hesce</w:t>
      </w:r>
      <w:proofErr w:type="spellEnd"/>
      <w:r>
        <w:rPr>
          <w:rFonts w:ascii="Arial" w:hAnsi="Arial" w:cs="Arial"/>
          <w:bCs/>
          <w:color w:val="0F0F0F"/>
          <w:kern w:val="36"/>
        </w:rPr>
        <w:t xml:space="preserve"> </w:t>
      </w:r>
      <w:proofErr w:type="spellStart"/>
      <w:r>
        <w:rPr>
          <w:rFonts w:ascii="Arial" w:hAnsi="Arial" w:cs="Arial"/>
          <w:bCs/>
          <w:color w:val="0F0F0F"/>
          <w:kern w:val="36"/>
        </w:rPr>
        <w:t>Mourits</w:t>
      </w:r>
      <w:proofErr w:type="spellEnd"/>
      <w:r>
        <w:rPr>
          <w:rFonts w:ascii="Arial" w:hAnsi="Arial" w:cs="Arial"/>
          <w:bCs/>
          <w:color w:val="0F0F0F"/>
          <w:kern w:val="36"/>
        </w:rPr>
        <w:t xml:space="preserve"> heeft deze benadering ook in haar opera verwerkt.</w:t>
      </w:r>
    </w:p>
    <w:p w14:paraId="65FBBD8E" w14:textId="77777777" w:rsidR="00DC1802" w:rsidRDefault="00DC1802" w:rsidP="00DC1802">
      <w:pPr>
        <w:spacing w:line="276" w:lineRule="auto"/>
        <w:rPr>
          <w:rFonts w:ascii="Arial" w:hAnsi="Arial" w:cs="Arial"/>
          <w:bCs/>
          <w:color w:val="0F0F0F"/>
          <w:kern w:val="36"/>
        </w:rPr>
      </w:pPr>
    </w:p>
    <w:p w14:paraId="7AA48638" w14:textId="77777777" w:rsidR="00DC1802" w:rsidRPr="00DC1802" w:rsidRDefault="00DC1802" w:rsidP="00DC1802">
      <w:pPr>
        <w:spacing w:line="276" w:lineRule="auto"/>
        <w:rPr>
          <w:rFonts w:ascii="Arial" w:hAnsi="Arial" w:cs="Arial"/>
          <w:bCs/>
          <w:u w:val="single"/>
        </w:rPr>
      </w:pPr>
    </w:p>
    <w:p w14:paraId="14BE0DD4" w14:textId="77777777" w:rsidR="00DC1802" w:rsidRPr="00DC1802" w:rsidRDefault="00DC1802" w:rsidP="00DC1802">
      <w:pPr>
        <w:spacing w:line="276" w:lineRule="auto"/>
        <w:rPr>
          <w:rFonts w:ascii="Arial" w:hAnsi="Arial" w:cs="Arial"/>
          <w:bCs/>
        </w:rPr>
      </w:pPr>
      <w:r w:rsidRPr="00DC1802">
        <w:rPr>
          <w:rFonts w:ascii="Arial" w:hAnsi="Arial" w:cs="Arial"/>
          <w:bCs/>
        </w:rPr>
        <w:t xml:space="preserve">Vorige week heeft Koos in de overweging over de Verloren Zoon over de goede zoon gezegd dat die zich béter voelde dan de zoon die vertrok. De goede zoon bleef bij zijn eigen gelijk en veroordeelde zijn broer zelfs. Moeten wij Judas veroordelen en afschrijven? </w:t>
      </w:r>
    </w:p>
    <w:p w14:paraId="5A253EAD" w14:textId="77777777" w:rsidR="00DC1802" w:rsidRPr="00DC1802" w:rsidRDefault="00DC1802" w:rsidP="00DC1802">
      <w:pPr>
        <w:rPr>
          <w:rFonts w:ascii="Arial" w:hAnsi="Arial" w:cs="Arial"/>
          <w:bCs/>
          <w:u w:val="single"/>
        </w:rPr>
      </w:pPr>
    </w:p>
    <w:p w14:paraId="61E269AF" w14:textId="6CE2EF7B" w:rsidR="00DC1802" w:rsidRPr="00DC1802" w:rsidRDefault="00DC1802" w:rsidP="00DC1802">
      <w:pPr>
        <w:rPr>
          <w:rFonts w:ascii="Arial" w:hAnsi="Arial" w:cs="Arial"/>
          <w:b/>
          <w:bCs/>
          <w:u w:val="single"/>
        </w:rPr>
      </w:pPr>
      <w:r w:rsidRPr="00DC1802">
        <w:rPr>
          <w:rFonts w:ascii="Arial" w:hAnsi="Arial" w:cs="Arial"/>
          <w:b/>
          <w:bCs/>
          <w:u w:val="single"/>
        </w:rPr>
        <w:t xml:space="preserve"> Overweging (Laurens)</w:t>
      </w:r>
    </w:p>
    <w:p w14:paraId="45FD3B8F" w14:textId="77777777" w:rsidR="00DC1802" w:rsidRPr="00DC1802" w:rsidRDefault="00DC1802" w:rsidP="00DC1802">
      <w:pPr>
        <w:rPr>
          <w:rFonts w:ascii="Arial" w:hAnsi="Arial" w:cs="Arial"/>
          <w:b/>
          <w:bCs/>
          <w:u w:val="single"/>
        </w:rPr>
      </w:pPr>
    </w:p>
    <w:p w14:paraId="1EE2C6C0" w14:textId="77777777" w:rsidR="00DC1802" w:rsidRDefault="00DC1802" w:rsidP="00DC1802">
      <w:pPr>
        <w:spacing w:line="276" w:lineRule="auto"/>
        <w:rPr>
          <w:rFonts w:ascii="Arial" w:eastAsiaTheme="minorHAnsi" w:hAnsi="Arial" w:cs="Arial"/>
          <w:strike/>
          <w:lang w:eastAsia="en-US"/>
        </w:rPr>
      </w:pPr>
      <w:r w:rsidRPr="009A1994">
        <w:rPr>
          <w:rFonts w:ascii="Arial" w:eastAsiaTheme="minorHAnsi" w:hAnsi="Arial" w:cs="Arial"/>
          <w:lang w:eastAsia="en-US"/>
        </w:rPr>
        <w:t xml:space="preserve">Terug naar onze eigen tijd en situatie: </w:t>
      </w:r>
      <w:r>
        <w:rPr>
          <w:rFonts w:ascii="Arial" w:eastAsiaTheme="minorHAnsi" w:hAnsi="Arial" w:cs="Arial"/>
          <w:lang w:eastAsia="en-US"/>
        </w:rPr>
        <w:t>v</w:t>
      </w:r>
      <w:r w:rsidRPr="00DC1802">
        <w:rPr>
          <w:rFonts w:ascii="Arial" w:hAnsi="Arial" w:cs="Arial"/>
          <w:bCs/>
        </w:rPr>
        <w:t xml:space="preserve">eroordelen wij mensen en schrijven hen in onze tijd af die dingen doen die we zelf afkeuren? </w:t>
      </w:r>
      <w:r>
        <w:rPr>
          <w:rFonts w:ascii="Arial" w:eastAsiaTheme="minorHAnsi" w:hAnsi="Arial" w:cs="Arial"/>
          <w:lang w:eastAsia="en-US"/>
        </w:rPr>
        <w:t>Kun je</w:t>
      </w:r>
      <w:r w:rsidRPr="00B67244">
        <w:rPr>
          <w:rFonts w:ascii="Arial" w:eastAsiaTheme="minorHAnsi" w:hAnsi="Arial" w:cs="Arial"/>
          <w:lang w:eastAsia="en-US"/>
        </w:rPr>
        <w:t>, al</w:t>
      </w:r>
      <w:r>
        <w:rPr>
          <w:rFonts w:ascii="Arial" w:eastAsiaTheme="minorHAnsi" w:hAnsi="Arial" w:cs="Arial"/>
          <w:lang w:eastAsia="en-US"/>
        </w:rPr>
        <w:t>s je er open voor kunt staan, een</w:t>
      </w:r>
      <w:r w:rsidRPr="00B67244">
        <w:rPr>
          <w:rFonts w:ascii="Arial" w:eastAsiaTheme="minorHAnsi" w:hAnsi="Arial" w:cs="Arial"/>
          <w:lang w:eastAsia="en-US"/>
        </w:rPr>
        <w:t xml:space="preserve"> dader als mens zien?</w:t>
      </w:r>
    </w:p>
    <w:p w14:paraId="7CEF7981" w14:textId="3C854C6C" w:rsidR="00DC1802" w:rsidRPr="00C524CB" w:rsidRDefault="00DC1802" w:rsidP="00DC1802">
      <w:pPr>
        <w:spacing w:after="200" w:line="276" w:lineRule="auto"/>
        <w:rPr>
          <w:rFonts w:ascii="Arial" w:eastAsiaTheme="minorHAnsi" w:hAnsi="Arial" w:cs="Arial"/>
          <w:lang w:eastAsia="en-US"/>
        </w:rPr>
      </w:pPr>
      <w:r w:rsidRPr="00C524CB">
        <w:rPr>
          <w:rFonts w:ascii="Arial" w:eastAsiaTheme="minorHAnsi" w:hAnsi="Arial" w:cs="Arial"/>
          <w:lang w:eastAsia="en-US"/>
        </w:rPr>
        <w:t xml:space="preserve">Enkele jaren geleden  zag ik op de TV, een opmerkelijke reportage uit de rechtbank van de stad Dallas in de Verenigde Staten. De rechtbank deed uitspraak in een moordzaak. Om het te begrijpen vertel ik eerst waar de moordzaak over ging. Wat was daar gebeurd?  De blanke politie agente Amber </w:t>
      </w:r>
      <w:proofErr w:type="spellStart"/>
      <w:r w:rsidRPr="00C524CB">
        <w:rPr>
          <w:rFonts w:ascii="Arial" w:eastAsiaTheme="minorHAnsi" w:hAnsi="Arial" w:cs="Arial"/>
          <w:lang w:eastAsia="en-US"/>
        </w:rPr>
        <w:t>Guyer</w:t>
      </w:r>
      <w:proofErr w:type="spellEnd"/>
      <w:r w:rsidRPr="00C524CB">
        <w:rPr>
          <w:rFonts w:ascii="Arial" w:eastAsiaTheme="minorHAnsi" w:hAnsi="Arial" w:cs="Arial"/>
          <w:lang w:eastAsia="en-US"/>
        </w:rPr>
        <w:t xml:space="preserve"> ging in  2018 na afloop van haar dienst naar huis Ze woonde in een hoge flat maar ze stapte per ongeluk uit op de verkeerde verdieping. Toen zag ze dat de voordeur open stond van (</w:t>
      </w:r>
      <w:r w:rsidRPr="00C524CB">
        <w:rPr>
          <w:rFonts w:ascii="Arial" w:eastAsiaTheme="minorHAnsi" w:hAnsi="Arial" w:cs="Arial"/>
          <w:b/>
          <w:lang w:eastAsia="en-US"/>
        </w:rPr>
        <w:t>wat ze dacht</w:t>
      </w:r>
      <w:r w:rsidRPr="00C524CB">
        <w:rPr>
          <w:rFonts w:ascii="Arial" w:eastAsiaTheme="minorHAnsi" w:hAnsi="Arial" w:cs="Arial"/>
          <w:lang w:eastAsia="en-US"/>
        </w:rPr>
        <w:t xml:space="preserve">), haar eigen appartement  . Toen ze naar binnen ging,  zag ze de zwarte </w:t>
      </w:r>
      <w:proofErr w:type="spellStart"/>
      <w:r w:rsidRPr="00C524CB">
        <w:rPr>
          <w:rFonts w:ascii="Arial" w:eastAsiaTheme="minorHAnsi" w:hAnsi="Arial" w:cs="Arial"/>
          <w:lang w:eastAsia="en-US"/>
        </w:rPr>
        <w:t>Botham</w:t>
      </w:r>
      <w:proofErr w:type="spellEnd"/>
      <w:r w:rsidRPr="00C524CB">
        <w:rPr>
          <w:rFonts w:ascii="Arial" w:eastAsiaTheme="minorHAnsi" w:hAnsi="Arial" w:cs="Arial"/>
          <w:lang w:eastAsia="en-US"/>
        </w:rPr>
        <w:t xml:space="preserve"> Jean en schoot hem neer, omdat ze hem aanzag voor een indringer. Hij overleed ter plekke.</w:t>
      </w:r>
    </w:p>
    <w:p w14:paraId="0A154E31" w14:textId="6F1B9C90" w:rsidR="00DC1802" w:rsidRPr="00C53999" w:rsidRDefault="00DC1802" w:rsidP="00DC1802">
      <w:pPr>
        <w:spacing w:after="200" w:line="276" w:lineRule="auto"/>
        <w:rPr>
          <w:rFonts w:ascii="Arial" w:eastAsiaTheme="minorHAnsi" w:hAnsi="Arial" w:cs="Arial"/>
          <w:lang w:eastAsia="en-US"/>
        </w:rPr>
      </w:pPr>
      <w:r w:rsidRPr="00C524CB">
        <w:rPr>
          <w:rFonts w:ascii="Arial" w:eastAsiaTheme="minorHAnsi" w:hAnsi="Arial" w:cs="Arial"/>
          <w:lang w:eastAsia="en-US"/>
        </w:rPr>
        <w:lastRenderedPageBreak/>
        <w:t xml:space="preserve">Deze zaak zorgde voor grote raciale onrust in Dallas. De blanke agente die een onschuldige zwarte man in zijn eigen </w:t>
      </w:r>
      <w:r>
        <w:rPr>
          <w:rFonts w:ascii="Arial" w:eastAsiaTheme="minorHAnsi" w:hAnsi="Arial" w:cs="Arial"/>
          <w:lang w:eastAsia="en-US"/>
        </w:rPr>
        <w:t>appartement dood schiet. Ze werd</w:t>
      </w:r>
      <w:r w:rsidRPr="00C53999">
        <w:rPr>
          <w:rFonts w:ascii="Arial" w:eastAsiaTheme="minorHAnsi" w:hAnsi="Arial" w:cs="Arial"/>
          <w:lang w:eastAsia="en-US"/>
        </w:rPr>
        <w:t xml:space="preserve"> uiteindelijk veroordeeld tot 10 jaar gevangenschap  </w:t>
      </w:r>
    </w:p>
    <w:p w14:paraId="6E6558E2" w14:textId="77777777" w:rsidR="00DC1802" w:rsidRPr="009A1994" w:rsidRDefault="00DC1802" w:rsidP="00DC1802">
      <w:pPr>
        <w:spacing w:after="200" w:line="276" w:lineRule="auto"/>
        <w:rPr>
          <w:rFonts w:asciiTheme="minorHAnsi" w:hAnsiTheme="minorHAnsi" w:cstheme="minorHAnsi"/>
          <w:i/>
          <w:color w:val="000000"/>
        </w:rPr>
      </w:pPr>
      <w:r w:rsidRPr="00C53999">
        <w:rPr>
          <w:rFonts w:ascii="Arial" w:eastAsiaTheme="minorHAnsi" w:hAnsi="Arial" w:cs="Arial"/>
          <w:lang w:eastAsia="en-US"/>
        </w:rPr>
        <w:t>En ná afloop was er grote verontwaardiging bij de zwarte bevolking van Dallas omdat een blánke agente</w:t>
      </w:r>
      <w:r>
        <w:rPr>
          <w:rFonts w:ascii="Arial" w:eastAsiaTheme="minorHAnsi" w:hAnsi="Arial" w:cs="Arial"/>
          <w:lang w:eastAsia="en-US"/>
        </w:rPr>
        <w:t xml:space="preserve"> </w:t>
      </w:r>
      <w:r w:rsidRPr="00C53999">
        <w:rPr>
          <w:rFonts w:ascii="Arial" w:eastAsiaTheme="minorHAnsi" w:hAnsi="Arial" w:cs="Arial"/>
          <w:lang w:eastAsia="en-US"/>
        </w:rPr>
        <w:t>, die een ongewapende, onschuldige zwarte man in zijn eigen huis dood schoot, zo´n lichte straf kreeg. Toen de jongere broer van het slachtoffer, de 18 jarige Brandt Jean, na de uitspraak van de rechter het laatste woord kreeg, verwachtte men een emotionele, vernietigende, uithaal naar de agente die zijn</w:t>
      </w:r>
      <w:r>
        <w:rPr>
          <w:rFonts w:ascii="Arial" w:eastAsiaTheme="minorHAnsi" w:hAnsi="Arial" w:cs="Arial"/>
          <w:lang w:eastAsia="en-US"/>
        </w:rPr>
        <w:t xml:space="preserve"> broer had dood geschoten. </w:t>
      </w:r>
      <w:r w:rsidRPr="00C53999">
        <w:rPr>
          <w:rFonts w:ascii="Arial" w:eastAsiaTheme="minorHAnsi" w:hAnsi="Arial" w:cs="Arial"/>
          <w:lang w:eastAsia="en-US"/>
        </w:rPr>
        <w:t>Maar dat pakte  anders uit. We kijken nu naar de verklaring van de 18 jarige Brandt Jean, de jongere broer van het slachtoffer.</w:t>
      </w:r>
      <w:r w:rsidRPr="00DC1802">
        <w:rPr>
          <w:rFonts w:ascii="Arial" w:hAnsi="Arial" w:cs="Arial"/>
          <w:bCs/>
        </w:rPr>
        <w:t xml:space="preserve"> </w:t>
      </w:r>
      <w:r>
        <w:rPr>
          <w:rFonts w:ascii="Arial" w:eastAsiaTheme="minorHAnsi" w:hAnsi="Arial" w:cs="Arial"/>
          <w:i/>
          <w:lang w:eastAsia="en-US"/>
        </w:rPr>
        <w:t xml:space="preserve"> </w:t>
      </w:r>
    </w:p>
    <w:p w14:paraId="424F4305" w14:textId="77777777" w:rsidR="00DC1802" w:rsidRPr="00DC1802" w:rsidRDefault="00DC1802" w:rsidP="00DC1802">
      <w:pPr>
        <w:shd w:val="clear" w:color="auto" w:fill="FFFFFF"/>
        <w:rPr>
          <w:rFonts w:ascii="Roboto" w:hAnsi="Roboto" w:cs="Arial"/>
          <w:color w:val="000000"/>
          <w:spacing w:val="5"/>
          <w:sz w:val="18"/>
          <w:szCs w:val="18"/>
          <w:lang w:val="en-US"/>
        </w:rPr>
      </w:pPr>
    </w:p>
    <w:p w14:paraId="75CAE51D" w14:textId="77777777" w:rsidR="00DC1802" w:rsidRDefault="00DC1802" w:rsidP="00DC1802">
      <w:pPr>
        <w:rPr>
          <w:rFonts w:ascii="Arial" w:hAnsi="Arial" w:cs="Arial"/>
          <w:b/>
          <w:color w:val="000000"/>
          <w:spacing w:val="5"/>
        </w:rPr>
      </w:pPr>
      <w:r w:rsidRPr="00C53999">
        <w:rPr>
          <w:rFonts w:ascii="Arial" w:hAnsi="Arial" w:cs="Arial"/>
          <w:b/>
          <w:color w:val="000000"/>
          <w:spacing w:val="5"/>
        </w:rPr>
        <w:t>Even stilte</w:t>
      </w:r>
    </w:p>
    <w:p w14:paraId="03C482A0" w14:textId="77777777" w:rsidR="00DC1802" w:rsidRPr="00C53999" w:rsidRDefault="00DC1802" w:rsidP="00DC1802">
      <w:pPr>
        <w:rPr>
          <w:rFonts w:ascii="Arial" w:hAnsi="Arial" w:cs="Arial"/>
          <w:b/>
          <w:color w:val="000000"/>
          <w:spacing w:val="5"/>
        </w:rPr>
      </w:pPr>
    </w:p>
    <w:p w14:paraId="24D3D59F" w14:textId="77777777" w:rsidR="00DC1802" w:rsidRDefault="00DC1802" w:rsidP="00DC1802">
      <w:pPr>
        <w:rPr>
          <w:rFonts w:ascii="Arial" w:hAnsi="Arial" w:cs="Arial"/>
          <w:color w:val="000000"/>
          <w:spacing w:val="5"/>
        </w:rPr>
      </w:pPr>
      <w:r w:rsidRPr="00C524CB">
        <w:rPr>
          <w:rFonts w:ascii="Arial" w:hAnsi="Arial" w:cs="Arial"/>
          <w:spacing w:val="5"/>
        </w:rPr>
        <w:t xml:space="preserve">Een bijna ongelooflijke vergiffenis. Brandt, de broer </w:t>
      </w:r>
      <w:r w:rsidRPr="00C53999">
        <w:rPr>
          <w:rFonts w:ascii="Arial" w:hAnsi="Arial" w:cs="Arial"/>
          <w:color w:val="000000"/>
          <w:spacing w:val="5"/>
        </w:rPr>
        <w:t xml:space="preserve">van het slachtoffer vergeeft de moordenaar. De moord was volgens hem een vreselijk </w:t>
      </w:r>
      <w:r>
        <w:rPr>
          <w:rFonts w:ascii="Arial" w:hAnsi="Arial" w:cs="Arial"/>
          <w:color w:val="000000"/>
          <w:spacing w:val="5"/>
        </w:rPr>
        <w:t>ongeluk.</w:t>
      </w:r>
      <w:r w:rsidRPr="00C53999">
        <w:rPr>
          <w:rFonts w:ascii="Arial" w:hAnsi="Arial" w:cs="Arial"/>
          <w:color w:val="000000"/>
          <w:spacing w:val="5"/>
        </w:rPr>
        <w:t xml:space="preserve"> De agente verdiende geen straf. En hij maakt zich zorgen  over hoe zij verder moet leven na  haar gevangenisstraf en wenst haar een gelukkig leven toe.</w:t>
      </w:r>
    </w:p>
    <w:p w14:paraId="6DB6EFA7" w14:textId="77777777" w:rsidR="00DC1802" w:rsidRPr="00DC1802" w:rsidRDefault="00DC1802" w:rsidP="00DC1802">
      <w:pPr>
        <w:rPr>
          <w:rFonts w:ascii="Arial" w:hAnsi="Arial" w:cs="Arial"/>
          <w:bCs/>
        </w:rPr>
      </w:pPr>
      <w:r w:rsidRPr="00B67244">
        <w:rPr>
          <w:rFonts w:ascii="Arial" w:eastAsiaTheme="minorHAnsi" w:hAnsi="Arial" w:cs="Arial"/>
          <w:lang w:eastAsia="en-US"/>
        </w:rPr>
        <w:t xml:space="preserve">Jezus vraagt aan ons om over onze  eigen boosheid, woede en angst heen stappen en </w:t>
      </w:r>
      <w:r>
        <w:rPr>
          <w:rFonts w:ascii="Arial" w:eastAsiaTheme="minorHAnsi" w:hAnsi="Arial" w:cs="Arial"/>
          <w:lang w:eastAsia="en-US"/>
        </w:rPr>
        <w:t xml:space="preserve">zondaars en misdadigers </w:t>
      </w:r>
      <w:r w:rsidRPr="00B67244">
        <w:rPr>
          <w:rFonts w:ascii="Arial" w:eastAsiaTheme="minorHAnsi" w:hAnsi="Arial" w:cs="Arial"/>
          <w:lang w:eastAsia="en-US"/>
        </w:rPr>
        <w:t>te vergeven. En dat wij hen, nadat ze hun straf hebben uitgezeten,  helpen bij de terugkeer in de maatschappi</w:t>
      </w:r>
      <w:r>
        <w:rPr>
          <w:rFonts w:ascii="Arial" w:eastAsiaTheme="minorHAnsi" w:hAnsi="Arial" w:cs="Arial"/>
          <w:lang w:eastAsia="en-US"/>
        </w:rPr>
        <w:t>j.</w:t>
      </w:r>
    </w:p>
    <w:p w14:paraId="1E14D108" w14:textId="77777777" w:rsidR="00DC1802" w:rsidRPr="00DC1802" w:rsidRDefault="00DC1802" w:rsidP="00DC1802">
      <w:pPr>
        <w:rPr>
          <w:rFonts w:ascii="Arial" w:hAnsi="Arial" w:cs="Arial"/>
          <w:bCs/>
        </w:rPr>
      </w:pPr>
    </w:p>
    <w:p w14:paraId="6CFC50BC" w14:textId="77777777" w:rsidR="00DC1802" w:rsidRDefault="00DC1802" w:rsidP="00DC1802">
      <w:pPr>
        <w:rPr>
          <w:rFonts w:ascii="Arial" w:hAnsi="Arial" w:cs="Arial"/>
          <w:bCs/>
          <w:lang w:val="en"/>
        </w:rPr>
      </w:pPr>
    </w:p>
    <w:p w14:paraId="26B226EC" w14:textId="77777777" w:rsidR="00DC1802" w:rsidRDefault="00DC1802" w:rsidP="00DC1802">
      <w:pPr>
        <w:rPr>
          <w:rFonts w:ascii="Arial" w:hAnsi="Arial" w:cs="Arial"/>
          <w:bCs/>
          <w:lang w:val="en"/>
        </w:rPr>
      </w:pPr>
      <w:r w:rsidRPr="00585638">
        <w:rPr>
          <w:noProof/>
        </w:rPr>
        <w:drawing>
          <wp:inline distT="0" distB="0" distL="0" distR="0" wp14:anchorId="03F1072C" wp14:editId="50ACDA35">
            <wp:extent cx="2006207" cy="1461477"/>
            <wp:effectExtent l="0" t="0" r="0" b="5715"/>
            <wp:docPr id="3" name="Afbeelding 3" descr="C:\Users\Beheerder\AppData\Local\Microsoft\Windows\INetCache\IE\R8JUC1RB\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heerder\AppData\Local\Microsoft\Windows\INetCache\IE\R8JUC1RB\U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77086" cy="1658806"/>
                    </a:xfrm>
                    <a:prstGeom prst="rect">
                      <a:avLst/>
                    </a:prstGeom>
                    <a:noFill/>
                    <a:ln>
                      <a:noFill/>
                    </a:ln>
                  </pic:spPr>
                </pic:pic>
              </a:graphicData>
            </a:graphic>
          </wp:inline>
        </w:drawing>
      </w:r>
    </w:p>
    <w:p w14:paraId="1B8BF17F" w14:textId="77777777" w:rsidR="00DC1802" w:rsidRDefault="00DC1802" w:rsidP="00DC1802">
      <w:pPr>
        <w:rPr>
          <w:rFonts w:ascii="Arial" w:hAnsi="Arial" w:cs="Arial"/>
          <w:bCs/>
          <w:lang w:val="en"/>
        </w:rPr>
      </w:pPr>
    </w:p>
    <w:p w14:paraId="62BC4CBB" w14:textId="77777777" w:rsidR="00DC1802" w:rsidRDefault="00DC1802" w:rsidP="00DC1802">
      <w:pPr>
        <w:rPr>
          <w:rFonts w:ascii="Arial" w:hAnsi="Arial" w:cs="Arial"/>
          <w:bCs/>
        </w:rPr>
      </w:pPr>
      <w:r w:rsidRPr="00DC1802">
        <w:rPr>
          <w:rFonts w:ascii="Arial" w:hAnsi="Arial" w:cs="Arial"/>
          <w:bCs/>
        </w:rPr>
        <w:t xml:space="preserve">Een laatste voorbeeld is Glenn een o.a. voormalige drugsdealer. Herinneren jullie hem nog? Hij is in 2019 in een viering van de Jonge Kerk gekomen om zijn levensverhaal, inclusief zijn fouten, te komen vertellen. </w:t>
      </w:r>
      <w:r w:rsidRPr="001676F9">
        <w:rPr>
          <w:rFonts w:ascii="Arial" w:hAnsi="Arial" w:cs="Arial"/>
          <w:bCs/>
        </w:rPr>
        <w:t xml:space="preserve">Na afloop </w:t>
      </w:r>
      <w:r>
        <w:rPr>
          <w:rFonts w:ascii="Arial" w:hAnsi="Arial" w:cs="Arial"/>
          <w:bCs/>
        </w:rPr>
        <w:t xml:space="preserve">van de viering hebben velen van ons nog met hem gesproken. Karel en ik zijn </w:t>
      </w:r>
      <w:r w:rsidRPr="001676F9">
        <w:rPr>
          <w:rFonts w:ascii="Arial" w:hAnsi="Arial" w:cs="Arial"/>
          <w:bCs/>
        </w:rPr>
        <w:t xml:space="preserve">samen </w:t>
      </w:r>
      <w:r>
        <w:rPr>
          <w:rFonts w:ascii="Arial" w:hAnsi="Arial" w:cs="Arial"/>
          <w:bCs/>
        </w:rPr>
        <w:t xml:space="preserve">met hem nog wat </w:t>
      </w:r>
      <w:r w:rsidRPr="001676F9">
        <w:rPr>
          <w:rFonts w:ascii="Arial" w:hAnsi="Arial" w:cs="Arial"/>
          <w:bCs/>
        </w:rPr>
        <w:t>gaan eten in</w:t>
      </w:r>
      <w:r>
        <w:rPr>
          <w:rFonts w:ascii="Arial" w:hAnsi="Arial" w:cs="Arial"/>
          <w:bCs/>
        </w:rPr>
        <w:t xml:space="preserve"> het restaurant bij het station. In al deze gesprekken hebben we hem met al zijn goede minder goede kanten leren kennen en waarderen.</w:t>
      </w:r>
    </w:p>
    <w:p w14:paraId="6CD89997" w14:textId="77777777" w:rsidR="00DC1802" w:rsidRDefault="00DC1802" w:rsidP="00DC1802">
      <w:pPr>
        <w:rPr>
          <w:rFonts w:ascii="Arial" w:hAnsi="Arial" w:cs="Arial"/>
          <w:b/>
          <w:bCs/>
          <w:color w:val="FF0000"/>
          <w:highlight w:val="yellow"/>
          <w:u w:val="single"/>
        </w:rPr>
      </w:pPr>
    </w:p>
    <w:p w14:paraId="1855E64A" w14:textId="77777777" w:rsidR="00000000" w:rsidRDefault="00000000"/>
    <w:sectPr w:rsidR="009A4F1C" w:rsidSect="00A37968">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68"/>
    <w:rsid w:val="00034177"/>
    <w:rsid w:val="004C07D2"/>
    <w:rsid w:val="00616BB8"/>
    <w:rsid w:val="007C0A82"/>
    <w:rsid w:val="008463EC"/>
    <w:rsid w:val="00884483"/>
    <w:rsid w:val="00A37968"/>
    <w:rsid w:val="00A7344C"/>
    <w:rsid w:val="00B56300"/>
    <w:rsid w:val="00DC18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2E92"/>
  <w15:chartTrackingRefBased/>
  <w15:docId w15:val="{4F60CAD3-1514-4AF0-96D1-F34056CA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802"/>
    <w:rPr>
      <w:rFonts w:eastAsia="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1010</Words>
  <Characters>5558</Characters>
  <Application>Microsoft Office Word</Application>
  <DocSecurity>0</DocSecurity>
  <Lines>46</Lines>
  <Paragraphs>13</Paragraphs>
  <ScaleCrop>false</ScaleCrop>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 Simons</cp:lastModifiedBy>
  <cp:revision>2</cp:revision>
  <dcterms:created xsi:type="dcterms:W3CDTF">2025-04-09T08:03:00Z</dcterms:created>
  <dcterms:modified xsi:type="dcterms:W3CDTF">2025-04-09T08:03:00Z</dcterms:modified>
</cp:coreProperties>
</file>