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74544" w14:textId="77777777" w:rsidR="00021B67" w:rsidRPr="002A0B67" w:rsidRDefault="00F32075" w:rsidP="001F51D5">
      <w:pPr>
        <w:spacing w:line="240" w:lineRule="auto"/>
        <w:rPr>
          <w:sz w:val="24"/>
          <w:szCs w:val="24"/>
        </w:rPr>
      </w:pPr>
      <w:r w:rsidRPr="002A0B67">
        <w:rPr>
          <w:sz w:val="24"/>
          <w:szCs w:val="24"/>
        </w:rPr>
        <w:t>Overweging 16 februari</w:t>
      </w:r>
    </w:p>
    <w:p w14:paraId="42AEE8E0" w14:textId="77777777" w:rsidR="0051249B" w:rsidRDefault="001C45D3" w:rsidP="001F51D5">
      <w:pPr>
        <w:spacing w:line="240" w:lineRule="auto"/>
        <w:rPr>
          <w:sz w:val="24"/>
          <w:szCs w:val="24"/>
        </w:rPr>
      </w:pPr>
      <w:r w:rsidRPr="002A0B67">
        <w:rPr>
          <w:sz w:val="24"/>
          <w:szCs w:val="24"/>
        </w:rPr>
        <w:t>Yahya Mahmmoud is een farmaciestudent uit Jabalia in Gaza, 22 jaar oud. Op 1</w:t>
      </w:r>
      <w:r w:rsidR="0051249B">
        <w:rPr>
          <w:sz w:val="24"/>
          <w:szCs w:val="24"/>
        </w:rPr>
        <w:t>4 december stond een interview met</w:t>
      </w:r>
      <w:r w:rsidRPr="002A0B67">
        <w:rPr>
          <w:sz w:val="24"/>
          <w:szCs w:val="24"/>
        </w:rPr>
        <w:t xml:space="preserve"> hem in Trouw. Hij droomt van een leven vol hoop en optimisme. Te</w:t>
      </w:r>
      <w:r w:rsidR="00793671" w:rsidRPr="002A0B67">
        <w:rPr>
          <w:sz w:val="24"/>
          <w:szCs w:val="24"/>
        </w:rPr>
        <w:t xml:space="preserve"> </w:t>
      </w:r>
      <w:r w:rsidRPr="002A0B67">
        <w:rPr>
          <w:sz w:val="24"/>
          <w:szCs w:val="24"/>
        </w:rPr>
        <w:t>midden van de verschrikkingen in Gaza verzamelt hij 99 gelukkige herinneringen.</w:t>
      </w:r>
      <w:r w:rsidR="00183417" w:rsidRPr="002A0B67">
        <w:rPr>
          <w:sz w:val="24"/>
          <w:szCs w:val="24"/>
        </w:rPr>
        <w:t xml:space="preserve"> Hij deelt ze op social media en wil daarmee een ander beeld laten zien van de Palestijnen. En nog belangrijker, hij wil daarmee de hoop voeden die de mensen na een jaar oorlog langzaam begonnen te verliezen. En dat is het gevaarlijkste wat je in oorlogen kunt tegenkomen</w:t>
      </w:r>
      <w:r w:rsidR="0051249B">
        <w:rPr>
          <w:sz w:val="24"/>
          <w:szCs w:val="24"/>
        </w:rPr>
        <w:t xml:space="preserve"> zegt hij</w:t>
      </w:r>
      <w:r w:rsidR="00183417" w:rsidRPr="002A0B67">
        <w:rPr>
          <w:sz w:val="24"/>
          <w:szCs w:val="24"/>
        </w:rPr>
        <w:t xml:space="preserve">. Daarom wil hij een nieuw beeld presenteren, anders dan wat we dagelijks op de journaals zien. </w:t>
      </w:r>
    </w:p>
    <w:p w14:paraId="06A92B95" w14:textId="38A4768C" w:rsidR="00245028" w:rsidRPr="002A0B67" w:rsidRDefault="00183417" w:rsidP="001F51D5">
      <w:pPr>
        <w:spacing w:line="240" w:lineRule="auto"/>
        <w:rPr>
          <w:sz w:val="24"/>
          <w:szCs w:val="24"/>
        </w:rPr>
      </w:pPr>
      <w:r w:rsidRPr="002A0B67">
        <w:rPr>
          <w:sz w:val="24"/>
          <w:szCs w:val="24"/>
        </w:rPr>
        <w:t>Met zijn boodschap van hoop wil hij iedereen op aarde aanspreken</w:t>
      </w:r>
      <w:r w:rsidR="0051249B">
        <w:rPr>
          <w:sz w:val="24"/>
          <w:szCs w:val="24"/>
        </w:rPr>
        <w:t>, o</w:t>
      </w:r>
      <w:r w:rsidRPr="002A0B67">
        <w:rPr>
          <w:sz w:val="24"/>
          <w:szCs w:val="24"/>
        </w:rPr>
        <w:t xml:space="preserve">ndanks alle tegenslag en het tegengeluid </w:t>
      </w:r>
      <w:r w:rsidR="00245028" w:rsidRPr="002A0B67">
        <w:rPr>
          <w:sz w:val="24"/>
          <w:szCs w:val="24"/>
        </w:rPr>
        <w:t>d</w:t>
      </w:r>
      <w:r w:rsidR="0051249B">
        <w:rPr>
          <w:sz w:val="24"/>
          <w:szCs w:val="24"/>
        </w:rPr>
        <w:t>at</w:t>
      </w:r>
      <w:r w:rsidR="00245028" w:rsidRPr="002A0B67">
        <w:rPr>
          <w:sz w:val="24"/>
          <w:szCs w:val="24"/>
        </w:rPr>
        <w:t xml:space="preserve"> hij krijgt. </w:t>
      </w:r>
      <w:r w:rsidR="0051249B">
        <w:rPr>
          <w:sz w:val="24"/>
          <w:szCs w:val="24"/>
        </w:rPr>
        <w:t>Andere Palestijnen</w:t>
      </w:r>
      <w:r w:rsidR="00245028" w:rsidRPr="002A0B67">
        <w:rPr>
          <w:sz w:val="24"/>
          <w:szCs w:val="24"/>
        </w:rPr>
        <w:t xml:space="preserve"> zeggen dat </w:t>
      </w:r>
      <w:r w:rsidRPr="002A0B67">
        <w:rPr>
          <w:sz w:val="24"/>
          <w:szCs w:val="24"/>
        </w:rPr>
        <w:t xml:space="preserve">hij maar beter </w:t>
      </w:r>
      <w:r w:rsidR="00793671" w:rsidRPr="002A0B67">
        <w:rPr>
          <w:sz w:val="24"/>
          <w:szCs w:val="24"/>
        </w:rPr>
        <w:t xml:space="preserve">kan </w:t>
      </w:r>
      <w:r w:rsidRPr="002A0B67">
        <w:rPr>
          <w:sz w:val="24"/>
          <w:szCs w:val="24"/>
        </w:rPr>
        <w:t xml:space="preserve">zorgen voor voedsel en water in plaats van schaars papier verzamelen om zijn boodschappen </w:t>
      </w:r>
      <w:r w:rsidR="00245028" w:rsidRPr="002A0B67">
        <w:rPr>
          <w:sz w:val="24"/>
          <w:szCs w:val="24"/>
        </w:rPr>
        <w:t>en herinneringen vast te leggen. Ondanks dit tegengeluid</w:t>
      </w:r>
      <w:r w:rsidRPr="002A0B67">
        <w:rPr>
          <w:sz w:val="24"/>
          <w:szCs w:val="24"/>
        </w:rPr>
        <w:t xml:space="preserve"> is hij eind december vastberadener dan ooit om zijn land niet te verlaten en alle 99 herinneringen te verzamelen en </w:t>
      </w:r>
      <w:r w:rsidR="00245028" w:rsidRPr="002A0B67">
        <w:rPr>
          <w:sz w:val="24"/>
          <w:szCs w:val="24"/>
        </w:rPr>
        <w:t xml:space="preserve">ze </w:t>
      </w:r>
      <w:r w:rsidRPr="002A0B67">
        <w:rPr>
          <w:sz w:val="24"/>
          <w:szCs w:val="24"/>
        </w:rPr>
        <w:t>ooit vast te leggen in een boek. Oh God</w:t>
      </w:r>
      <w:r w:rsidR="002457E2" w:rsidRPr="002A0B67">
        <w:rPr>
          <w:sz w:val="24"/>
          <w:szCs w:val="24"/>
        </w:rPr>
        <w:t>,</w:t>
      </w:r>
      <w:r w:rsidRPr="002A0B67">
        <w:rPr>
          <w:sz w:val="24"/>
          <w:szCs w:val="24"/>
        </w:rPr>
        <w:t xml:space="preserve"> zegt hij, </w:t>
      </w:r>
      <w:r w:rsidR="002457E2" w:rsidRPr="002A0B67">
        <w:rPr>
          <w:sz w:val="24"/>
          <w:szCs w:val="24"/>
        </w:rPr>
        <w:t xml:space="preserve">het nieuws van een wapenstilstand zou het </w:t>
      </w:r>
      <w:r w:rsidRPr="002A0B67">
        <w:rPr>
          <w:sz w:val="24"/>
          <w:szCs w:val="24"/>
        </w:rPr>
        <w:t xml:space="preserve">mooiste nieuws zijn. </w:t>
      </w:r>
    </w:p>
    <w:p w14:paraId="22F99992" w14:textId="2094D0C1" w:rsidR="00183417" w:rsidRPr="002A0B67" w:rsidRDefault="00183417" w:rsidP="001F51D5">
      <w:pPr>
        <w:spacing w:line="240" w:lineRule="auto"/>
        <w:rPr>
          <w:sz w:val="24"/>
          <w:szCs w:val="24"/>
        </w:rPr>
      </w:pPr>
      <w:r w:rsidRPr="002A0B67">
        <w:rPr>
          <w:sz w:val="24"/>
          <w:szCs w:val="24"/>
        </w:rPr>
        <w:t>Het zou nog een maand duren voordat die wapenstilstand kwam</w:t>
      </w:r>
      <w:r w:rsidR="00245028" w:rsidRPr="002A0B67">
        <w:rPr>
          <w:sz w:val="24"/>
          <w:szCs w:val="24"/>
        </w:rPr>
        <w:t xml:space="preserve">. Inmiddels keren de eerste Gazanen terug naar wat over is van hun huis. Verbijsterd horen we afgelopen week hoe president Trump vertelt over zijn plannen met Gaza. </w:t>
      </w:r>
      <w:r w:rsidR="0051249B">
        <w:rPr>
          <w:sz w:val="24"/>
          <w:szCs w:val="24"/>
        </w:rPr>
        <w:t xml:space="preserve">En het blijft dagelijks spannend of de wapenstilstand stand zal houden. </w:t>
      </w:r>
    </w:p>
    <w:p w14:paraId="5C85307B" w14:textId="77777777" w:rsidR="00245028" w:rsidRPr="002A0B67" w:rsidRDefault="00245028" w:rsidP="001F51D5">
      <w:pPr>
        <w:spacing w:line="240" w:lineRule="auto"/>
        <w:rPr>
          <w:sz w:val="24"/>
          <w:szCs w:val="24"/>
        </w:rPr>
      </w:pPr>
    </w:p>
    <w:p w14:paraId="7CA1D298" w14:textId="77777777" w:rsidR="002457E2" w:rsidRPr="002A0B67" w:rsidRDefault="00245028" w:rsidP="001F51D5">
      <w:pPr>
        <w:spacing w:line="240" w:lineRule="auto"/>
        <w:rPr>
          <w:sz w:val="24"/>
          <w:szCs w:val="24"/>
        </w:rPr>
      </w:pPr>
      <w:r w:rsidRPr="002A0B67">
        <w:rPr>
          <w:sz w:val="24"/>
          <w:szCs w:val="24"/>
        </w:rPr>
        <w:t>Het</w:t>
      </w:r>
      <w:r w:rsidR="002457E2" w:rsidRPr="002A0B67">
        <w:rPr>
          <w:sz w:val="24"/>
          <w:szCs w:val="24"/>
        </w:rPr>
        <w:t xml:space="preserve"> verhaal over </w:t>
      </w:r>
      <w:r w:rsidRPr="002A0B67">
        <w:rPr>
          <w:sz w:val="24"/>
          <w:szCs w:val="24"/>
        </w:rPr>
        <w:t xml:space="preserve">Yahya, over </w:t>
      </w:r>
      <w:r w:rsidR="002457E2" w:rsidRPr="002A0B67">
        <w:rPr>
          <w:sz w:val="24"/>
          <w:szCs w:val="24"/>
        </w:rPr>
        <w:t xml:space="preserve">hoop en de zoektocht naar geluk illustreert voor mij de essentie van waar het in de lezing van vandaag over gaat. Niet luisteren naar de mensen die zeggen dat je maar beter kun stoppen met je positieve videoboodschappen, maar </w:t>
      </w:r>
      <w:r w:rsidR="00F82F89" w:rsidRPr="002A0B67">
        <w:rPr>
          <w:sz w:val="24"/>
          <w:szCs w:val="24"/>
        </w:rPr>
        <w:t>met</w:t>
      </w:r>
      <w:r w:rsidR="002457E2" w:rsidRPr="002A0B67">
        <w:rPr>
          <w:sz w:val="24"/>
          <w:szCs w:val="24"/>
        </w:rPr>
        <w:t xml:space="preserve"> overtuiging </w:t>
      </w:r>
      <w:r w:rsidR="00F82F89" w:rsidRPr="002A0B67">
        <w:rPr>
          <w:sz w:val="24"/>
          <w:szCs w:val="24"/>
        </w:rPr>
        <w:t>blijven doen waar je in gelooft.</w:t>
      </w:r>
    </w:p>
    <w:p w14:paraId="67191158" w14:textId="77777777" w:rsidR="00F82F89" w:rsidRPr="002A0B67" w:rsidRDefault="00F82F89" w:rsidP="001F51D5">
      <w:pPr>
        <w:spacing w:line="240" w:lineRule="auto"/>
        <w:rPr>
          <w:sz w:val="24"/>
          <w:szCs w:val="24"/>
        </w:rPr>
      </w:pPr>
    </w:p>
    <w:p w14:paraId="47BB4E2F" w14:textId="5D90146F" w:rsidR="00942CA0" w:rsidRPr="002A0B67" w:rsidRDefault="00F82F89" w:rsidP="001F51D5">
      <w:pPr>
        <w:spacing w:line="240" w:lineRule="auto"/>
        <w:rPr>
          <w:sz w:val="24"/>
          <w:szCs w:val="24"/>
        </w:rPr>
      </w:pPr>
      <w:r w:rsidRPr="002A0B67">
        <w:rPr>
          <w:sz w:val="24"/>
          <w:szCs w:val="24"/>
        </w:rPr>
        <w:t xml:space="preserve">De eerste keer dat ik de tekst uit Jeremia las deed me de wenkbrauwen fronsen. Hoezo ben ik vervloekt als ik op mensen vertrouw? </w:t>
      </w:r>
      <w:r w:rsidR="00942CA0" w:rsidRPr="002A0B67">
        <w:rPr>
          <w:sz w:val="24"/>
          <w:szCs w:val="24"/>
        </w:rPr>
        <w:t xml:space="preserve">Als </w:t>
      </w:r>
      <w:r w:rsidR="00793671" w:rsidRPr="002A0B67">
        <w:rPr>
          <w:sz w:val="24"/>
          <w:szCs w:val="24"/>
        </w:rPr>
        <w:t xml:space="preserve">het </w:t>
      </w:r>
      <w:r w:rsidR="00942CA0" w:rsidRPr="002A0B67">
        <w:rPr>
          <w:sz w:val="24"/>
          <w:szCs w:val="24"/>
        </w:rPr>
        <w:t>gaat om mensen als Trump of P</w:t>
      </w:r>
      <w:r w:rsidR="0047667B" w:rsidRPr="002A0B67">
        <w:rPr>
          <w:sz w:val="24"/>
          <w:szCs w:val="24"/>
        </w:rPr>
        <w:t>oe</w:t>
      </w:r>
      <w:r w:rsidR="002D47E6" w:rsidRPr="002A0B67">
        <w:rPr>
          <w:sz w:val="24"/>
          <w:szCs w:val="24"/>
        </w:rPr>
        <w:t>tin klinkt dat wel logisch</w:t>
      </w:r>
      <w:r w:rsidR="00942CA0" w:rsidRPr="002A0B67">
        <w:rPr>
          <w:sz w:val="24"/>
          <w:szCs w:val="24"/>
        </w:rPr>
        <w:t>. Ze staan zo ver af van menselijke waarden. Dat snapt iedereen zou je denken. Maar hoe zit het dan met al die mensen die zich inzetten om de wereld een beetje beter te maken?</w:t>
      </w:r>
      <w:r w:rsidR="002D47E6" w:rsidRPr="002A0B67">
        <w:rPr>
          <w:sz w:val="24"/>
          <w:szCs w:val="24"/>
        </w:rPr>
        <w:t xml:space="preserve"> Mensen zoals Yahya, of de inspirerende grootheden zoals Nelson Mandela?</w:t>
      </w:r>
    </w:p>
    <w:p w14:paraId="77B34C85" w14:textId="77777777" w:rsidR="00F82F89" w:rsidRPr="002A0B67" w:rsidRDefault="00F82F89" w:rsidP="001F51D5">
      <w:pPr>
        <w:spacing w:line="240" w:lineRule="auto"/>
        <w:rPr>
          <w:sz w:val="24"/>
          <w:szCs w:val="24"/>
        </w:rPr>
      </w:pPr>
      <w:r w:rsidRPr="002A0B67">
        <w:rPr>
          <w:sz w:val="24"/>
          <w:szCs w:val="24"/>
        </w:rPr>
        <w:t xml:space="preserve">Dat we elkaar steeds minder vertrouwen maakt onze wereld en onze samenleving </w:t>
      </w:r>
      <w:r w:rsidR="00111BAE" w:rsidRPr="002A0B67">
        <w:rPr>
          <w:sz w:val="24"/>
          <w:szCs w:val="24"/>
        </w:rPr>
        <w:t xml:space="preserve">guur en </w:t>
      </w:r>
      <w:r w:rsidR="00942CA0" w:rsidRPr="002A0B67">
        <w:rPr>
          <w:sz w:val="24"/>
          <w:szCs w:val="24"/>
        </w:rPr>
        <w:t>onbehaaglijk. U</w:t>
      </w:r>
      <w:r w:rsidR="00111BAE" w:rsidRPr="002A0B67">
        <w:rPr>
          <w:sz w:val="24"/>
          <w:szCs w:val="24"/>
        </w:rPr>
        <w:t xml:space="preserve">it het vele onderzoek naar geluk blijkt telkens weer dat landen </w:t>
      </w:r>
      <w:r w:rsidR="0047667B" w:rsidRPr="002A0B67">
        <w:rPr>
          <w:sz w:val="24"/>
          <w:szCs w:val="24"/>
        </w:rPr>
        <w:t xml:space="preserve">beter scoren in geluk als </w:t>
      </w:r>
      <w:r w:rsidR="00111BAE" w:rsidRPr="002A0B67">
        <w:rPr>
          <w:sz w:val="24"/>
          <w:szCs w:val="24"/>
        </w:rPr>
        <w:t xml:space="preserve">het vertrouwen tussen mensen en in de overheid </w:t>
      </w:r>
      <w:r w:rsidR="00942CA0" w:rsidRPr="002A0B67">
        <w:rPr>
          <w:sz w:val="24"/>
          <w:szCs w:val="24"/>
        </w:rPr>
        <w:t>groot is</w:t>
      </w:r>
      <w:r w:rsidR="00111BAE" w:rsidRPr="002A0B67">
        <w:rPr>
          <w:sz w:val="24"/>
          <w:szCs w:val="24"/>
        </w:rPr>
        <w:t xml:space="preserve">. </w:t>
      </w:r>
      <w:r w:rsidR="00942CA0" w:rsidRPr="002A0B67">
        <w:rPr>
          <w:sz w:val="24"/>
          <w:szCs w:val="24"/>
        </w:rPr>
        <w:t>Dan gaat het over gelijke kansen voor iedereen, de zorg voor elkaar en vooral de mensen die het (soms even) niet alleen kunnen. Een rechtstaat en een overheid die dat alles zo goed mogelijk ondersteunt. Je zou kunnen zeggen, daar waar mensen goed zijn voor elkaar</w:t>
      </w:r>
      <w:r w:rsidR="0047667B" w:rsidRPr="002A0B67">
        <w:rPr>
          <w:sz w:val="24"/>
          <w:szCs w:val="24"/>
        </w:rPr>
        <w:t xml:space="preserve"> en de wereld, daar wordt zichtbaar wat de Eeuwige van </w:t>
      </w:r>
      <w:r w:rsidR="002D47E6" w:rsidRPr="002A0B67">
        <w:rPr>
          <w:sz w:val="24"/>
          <w:szCs w:val="24"/>
        </w:rPr>
        <w:t xml:space="preserve">ons </w:t>
      </w:r>
      <w:r w:rsidR="0047667B" w:rsidRPr="002A0B67">
        <w:rPr>
          <w:sz w:val="24"/>
          <w:szCs w:val="24"/>
        </w:rPr>
        <w:t xml:space="preserve">mensen verwacht. Dan </w:t>
      </w:r>
      <w:r w:rsidR="002D47E6" w:rsidRPr="002A0B67">
        <w:rPr>
          <w:sz w:val="24"/>
          <w:szCs w:val="24"/>
        </w:rPr>
        <w:t xml:space="preserve">kun je </w:t>
      </w:r>
      <w:r w:rsidR="0047667B" w:rsidRPr="002A0B67">
        <w:rPr>
          <w:sz w:val="24"/>
          <w:szCs w:val="24"/>
        </w:rPr>
        <w:t>geluk</w:t>
      </w:r>
      <w:r w:rsidR="002D47E6" w:rsidRPr="002A0B67">
        <w:rPr>
          <w:sz w:val="24"/>
          <w:szCs w:val="24"/>
        </w:rPr>
        <w:t xml:space="preserve"> ervaren. </w:t>
      </w:r>
    </w:p>
    <w:p w14:paraId="18B57EAC" w14:textId="77777777" w:rsidR="00793671" w:rsidRPr="002A0B67" w:rsidRDefault="00793671" w:rsidP="001F51D5">
      <w:pPr>
        <w:spacing w:line="240" w:lineRule="auto"/>
        <w:rPr>
          <w:sz w:val="24"/>
          <w:szCs w:val="24"/>
        </w:rPr>
      </w:pPr>
    </w:p>
    <w:p w14:paraId="6545C4FB" w14:textId="2398FC83" w:rsidR="00DC24FA" w:rsidRDefault="00111BAE" w:rsidP="001F51D5">
      <w:pPr>
        <w:spacing w:line="240" w:lineRule="auto"/>
        <w:rPr>
          <w:rFonts w:eastAsia="Times New Roman" w:cstheme="minorHAnsi"/>
          <w:sz w:val="24"/>
          <w:szCs w:val="24"/>
          <w:lang w:eastAsia="nl-NL"/>
        </w:rPr>
      </w:pPr>
      <w:r w:rsidRPr="002A0B67">
        <w:rPr>
          <w:sz w:val="24"/>
          <w:szCs w:val="24"/>
        </w:rPr>
        <w:t>Het boek Jeremia werd</w:t>
      </w:r>
      <w:r w:rsidR="00F32075" w:rsidRPr="002A0B67">
        <w:rPr>
          <w:rFonts w:eastAsia="Times New Roman" w:cstheme="minorHAnsi"/>
          <w:sz w:val="24"/>
          <w:szCs w:val="24"/>
          <w:lang w:eastAsia="nl-NL"/>
        </w:rPr>
        <w:t xml:space="preserve"> geschreven in een periode van grote politieke en religieuze turbulentie in het oude Israël, </w:t>
      </w:r>
      <w:r w:rsidR="0051249B">
        <w:rPr>
          <w:rFonts w:eastAsia="Times New Roman" w:cstheme="minorHAnsi"/>
          <w:sz w:val="24"/>
          <w:szCs w:val="24"/>
          <w:lang w:eastAsia="nl-NL"/>
        </w:rPr>
        <w:t>vooral</w:t>
      </w:r>
      <w:r w:rsidR="00F32075" w:rsidRPr="002A0B67">
        <w:rPr>
          <w:rFonts w:eastAsia="Times New Roman" w:cstheme="minorHAnsi"/>
          <w:sz w:val="24"/>
          <w:szCs w:val="24"/>
          <w:lang w:eastAsia="nl-NL"/>
        </w:rPr>
        <w:t xml:space="preserve"> in het koninkrijk Juda</w:t>
      </w:r>
      <w:r w:rsidR="0051249B">
        <w:rPr>
          <w:rFonts w:eastAsia="Times New Roman" w:cstheme="minorHAnsi"/>
          <w:sz w:val="24"/>
          <w:szCs w:val="24"/>
          <w:lang w:eastAsia="nl-NL"/>
        </w:rPr>
        <w:t xml:space="preserve">. Dat was in de </w:t>
      </w:r>
      <w:r w:rsidR="00F32075" w:rsidRPr="002A0B67">
        <w:rPr>
          <w:rFonts w:eastAsia="Times New Roman" w:cstheme="minorHAnsi"/>
          <w:sz w:val="24"/>
          <w:szCs w:val="24"/>
          <w:lang w:eastAsia="nl-NL"/>
        </w:rPr>
        <w:t>7e-6e eeuw v</w:t>
      </w:r>
      <w:r w:rsidR="0051249B">
        <w:rPr>
          <w:rFonts w:eastAsia="Times New Roman" w:cstheme="minorHAnsi"/>
          <w:sz w:val="24"/>
          <w:szCs w:val="24"/>
          <w:lang w:eastAsia="nl-NL"/>
        </w:rPr>
        <w:t xml:space="preserve">oor </w:t>
      </w:r>
      <w:r w:rsidR="00F32075" w:rsidRPr="002A0B67">
        <w:rPr>
          <w:rFonts w:eastAsia="Times New Roman" w:cstheme="minorHAnsi"/>
          <w:sz w:val="24"/>
          <w:szCs w:val="24"/>
          <w:lang w:eastAsia="nl-NL"/>
        </w:rPr>
        <w:t>Chr</w:t>
      </w:r>
      <w:r w:rsidR="0051249B">
        <w:rPr>
          <w:rFonts w:eastAsia="Times New Roman" w:cstheme="minorHAnsi"/>
          <w:sz w:val="24"/>
          <w:szCs w:val="24"/>
          <w:lang w:eastAsia="nl-NL"/>
        </w:rPr>
        <w:t>istus</w:t>
      </w:r>
      <w:r w:rsidR="00F32075" w:rsidRPr="002A0B67">
        <w:rPr>
          <w:rFonts w:eastAsia="Times New Roman" w:cstheme="minorHAnsi"/>
          <w:sz w:val="24"/>
          <w:szCs w:val="24"/>
          <w:lang w:eastAsia="nl-NL"/>
        </w:rPr>
        <w:t>.</w:t>
      </w:r>
      <w:r w:rsidRPr="002A0B67">
        <w:rPr>
          <w:rFonts w:eastAsia="Times New Roman" w:cstheme="minorHAnsi"/>
          <w:sz w:val="24"/>
          <w:szCs w:val="24"/>
          <w:lang w:eastAsia="nl-NL"/>
        </w:rPr>
        <w:t xml:space="preserve"> </w:t>
      </w:r>
      <w:r w:rsidR="00F32075" w:rsidRPr="002A0B67">
        <w:rPr>
          <w:rFonts w:eastAsia="Times New Roman" w:cstheme="minorHAnsi"/>
          <w:sz w:val="24"/>
          <w:szCs w:val="24"/>
          <w:lang w:eastAsia="nl-NL"/>
        </w:rPr>
        <w:t xml:space="preserve">Jeremia leefde in de tijd van de opkomst van het Babylonische rijk, onder heersers </w:t>
      </w:r>
      <w:r w:rsidR="00F32075" w:rsidRPr="002A0B67">
        <w:rPr>
          <w:rFonts w:eastAsia="Times New Roman" w:cstheme="minorHAnsi"/>
          <w:sz w:val="24"/>
          <w:szCs w:val="24"/>
          <w:lang w:eastAsia="nl-NL"/>
        </w:rPr>
        <w:lastRenderedPageBreak/>
        <w:t>zoals Nebukadnezar, die Juda uiteindelijk veroverde en Jeruzalem vernietigde. Dit leidde tot de Babylonische ballingschap.</w:t>
      </w:r>
      <w:r w:rsidRPr="002A0B67">
        <w:rPr>
          <w:rFonts w:eastAsia="Times New Roman" w:cstheme="minorHAnsi"/>
          <w:sz w:val="24"/>
          <w:szCs w:val="24"/>
          <w:lang w:eastAsia="nl-NL"/>
        </w:rPr>
        <w:t xml:space="preserve"> D</w:t>
      </w:r>
      <w:r w:rsidR="00F32075" w:rsidRPr="002A0B67">
        <w:rPr>
          <w:rFonts w:eastAsia="Times New Roman" w:cstheme="minorHAnsi"/>
          <w:sz w:val="24"/>
          <w:szCs w:val="24"/>
          <w:lang w:eastAsia="nl-NL"/>
        </w:rPr>
        <w:t>e koningen van Juda in Jeremia</w:t>
      </w:r>
      <w:r w:rsidR="00793671" w:rsidRPr="002A0B67">
        <w:rPr>
          <w:rFonts w:eastAsia="Times New Roman" w:cstheme="minorHAnsi"/>
          <w:sz w:val="24"/>
          <w:szCs w:val="24"/>
          <w:lang w:eastAsia="nl-NL"/>
        </w:rPr>
        <w:t>’</w:t>
      </w:r>
      <w:r w:rsidR="00F32075" w:rsidRPr="002A0B67">
        <w:rPr>
          <w:rFonts w:eastAsia="Times New Roman" w:cstheme="minorHAnsi"/>
          <w:sz w:val="24"/>
          <w:szCs w:val="24"/>
          <w:lang w:eastAsia="nl-NL"/>
        </w:rPr>
        <w:t xml:space="preserve">s </w:t>
      </w:r>
      <w:r w:rsidR="00793671" w:rsidRPr="002A0B67">
        <w:rPr>
          <w:rFonts w:eastAsia="Times New Roman" w:cstheme="minorHAnsi"/>
          <w:sz w:val="24"/>
          <w:szCs w:val="24"/>
          <w:lang w:eastAsia="nl-NL"/>
        </w:rPr>
        <w:t xml:space="preserve">tijd </w:t>
      </w:r>
      <w:r w:rsidR="00F32075" w:rsidRPr="002A0B67">
        <w:rPr>
          <w:rFonts w:eastAsia="Times New Roman" w:cstheme="minorHAnsi"/>
          <w:sz w:val="24"/>
          <w:szCs w:val="24"/>
          <w:lang w:eastAsia="nl-NL"/>
        </w:rPr>
        <w:t>waren vaak zwak of goddeloos, en het volk verviel in afgoderij en sociale ongerechtigheid.</w:t>
      </w:r>
      <w:r w:rsidR="00DC24FA" w:rsidRPr="002A0B67">
        <w:rPr>
          <w:rFonts w:eastAsia="Times New Roman" w:cstheme="minorHAnsi"/>
          <w:sz w:val="24"/>
          <w:szCs w:val="24"/>
          <w:lang w:eastAsia="nl-NL"/>
        </w:rPr>
        <w:br/>
      </w:r>
      <w:r w:rsidR="00DC24FA" w:rsidRPr="002A0B67">
        <w:rPr>
          <w:rFonts w:eastAsia="Times New Roman" w:cstheme="minorHAnsi"/>
          <w:sz w:val="24"/>
          <w:szCs w:val="24"/>
          <w:lang w:eastAsia="nl-NL"/>
        </w:rPr>
        <w:br/>
      </w:r>
      <w:r w:rsidRPr="002A0B67">
        <w:rPr>
          <w:rFonts w:eastAsia="Times New Roman" w:cstheme="minorHAnsi"/>
          <w:sz w:val="24"/>
          <w:szCs w:val="24"/>
          <w:lang w:eastAsia="nl-NL"/>
        </w:rPr>
        <w:t>Vergelijk dat eens met onze tijd.</w:t>
      </w:r>
      <w:r w:rsidR="002D47E6" w:rsidRPr="002A0B67">
        <w:rPr>
          <w:rFonts w:eastAsia="Times New Roman" w:cstheme="minorHAnsi"/>
          <w:sz w:val="24"/>
          <w:szCs w:val="24"/>
          <w:lang w:eastAsia="nl-NL"/>
        </w:rPr>
        <w:t xml:space="preserve"> We leven in </w:t>
      </w:r>
      <w:r w:rsidRPr="002A0B67">
        <w:rPr>
          <w:rFonts w:eastAsia="Times New Roman" w:cstheme="minorHAnsi"/>
          <w:sz w:val="24"/>
          <w:szCs w:val="24"/>
          <w:lang w:eastAsia="nl-NL"/>
        </w:rPr>
        <w:t>een tij</w:t>
      </w:r>
      <w:r w:rsidR="00757FC3" w:rsidRPr="002A0B67">
        <w:rPr>
          <w:rFonts w:eastAsia="Times New Roman" w:cstheme="minorHAnsi"/>
          <w:sz w:val="24"/>
          <w:szCs w:val="24"/>
          <w:lang w:eastAsia="nl-NL"/>
        </w:rPr>
        <w:t>d</w:t>
      </w:r>
      <w:r w:rsidRPr="002A0B67">
        <w:rPr>
          <w:rFonts w:eastAsia="Times New Roman" w:cstheme="minorHAnsi"/>
          <w:sz w:val="24"/>
          <w:szCs w:val="24"/>
          <w:lang w:eastAsia="nl-NL"/>
        </w:rPr>
        <w:t xml:space="preserve"> van grote </w:t>
      </w:r>
      <w:r w:rsidR="00046995" w:rsidRPr="002A0B67">
        <w:rPr>
          <w:rFonts w:eastAsia="Times New Roman" w:cstheme="minorHAnsi"/>
          <w:sz w:val="24"/>
          <w:szCs w:val="24"/>
          <w:lang w:eastAsia="nl-NL"/>
        </w:rPr>
        <w:t>p</w:t>
      </w:r>
      <w:r w:rsidR="00DC24FA" w:rsidRPr="002A0B67">
        <w:rPr>
          <w:rFonts w:eastAsia="Times New Roman" w:cstheme="minorHAnsi"/>
          <w:sz w:val="24"/>
          <w:szCs w:val="24"/>
          <w:lang w:eastAsia="nl-NL"/>
        </w:rPr>
        <w:t>olitieke turbulentie</w:t>
      </w:r>
      <w:r w:rsidRPr="002A0B67">
        <w:rPr>
          <w:rFonts w:eastAsia="Times New Roman" w:cstheme="minorHAnsi"/>
          <w:sz w:val="24"/>
          <w:szCs w:val="24"/>
          <w:lang w:eastAsia="nl-NL"/>
        </w:rPr>
        <w:t>, de o</w:t>
      </w:r>
      <w:r w:rsidR="00DC24FA" w:rsidRPr="002A0B67">
        <w:rPr>
          <w:rFonts w:eastAsia="Times New Roman" w:cstheme="minorHAnsi"/>
          <w:sz w:val="24"/>
          <w:szCs w:val="24"/>
          <w:lang w:eastAsia="nl-NL"/>
        </w:rPr>
        <w:t xml:space="preserve">pkomst </w:t>
      </w:r>
      <w:r w:rsidR="00793671" w:rsidRPr="002A0B67">
        <w:rPr>
          <w:rFonts w:eastAsia="Times New Roman" w:cstheme="minorHAnsi"/>
          <w:sz w:val="24"/>
          <w:szCs w:val="24"/>
          <w:lang w:eastAsia="nl-NL"/>
        </w:rPr>
        <w:t xml:space="preserve">van </w:t>
      </w:r>
      <w:r w:rsidR="00DC24FA" w:rsidRPr="002A0B67">
        <w:rPr>
          <w:rFonts w:eastAsia="Times New Roman" w:cstheme="minorHAnsi"/>
          <w:sz w:val="24"/>
          <w:szCs w:val="24"/>
          <w:lang w:eastAsia="nl-NL"/>
        </w:rPr>
        <w:t xml:space="preserve">nieuwe machthebbers, </w:t>
      </w:r>
      <w:r w:rsidRPr="002A0B67">
        <w:rPr>
          <w:rFonts w:eastAsia="Times New Roman" w:cstheme="minorHAnsi"/>
          <w:sz w:val="24"/>
          <w:szCs w:val="24"/>
          <w:lang w:eastAsia="nl-NL"/>
        </w:rPr>
        <w:t>en een zwakker wordend</w:t>
      </w:r>
      <w:r w:rsidR="00DC24FA" w:rsidRPr="002A0B67">
        <w:rPr>
          <w:rFonts w:eastAsia="Times New Roman" w:cstheme="minorHAnsi"/>
          <w:sz w:val="24"/>
          <w:szCs w:val="24"/>
          <w:lang w:eastAsia="nl-NL"/>
        </w:rPr>
        <w:t xml:space="preserve"> Europa</w:t>
      </w:r>
      <w:r w:rsidR="00B002D6" w:rsidRPr="002A0B67">
        <w:rPr>
          <w:rFonts w:eastAsia="Times New Roman" w:cstheme="minorHAnsi"/>
          <w:sz w:val="24"/>
          <w:szCs w:val="24"/>
          <w:lang w:eastAsia="nl-NL"/>
        </w:rPr>
        <w:t>.</w:t>
      </w:r>
      <w:r w:rsidRPr="002A0B67">
        <w:rPr>
          <w:rFonts w:eastAsia="Times New Roman" w:cstheme="minorHAnsi"/>
          <w:sz w:val="24"/>
          <w:szCs w:val="24"/>
          <w:lang w:eastAsia="nl-NL"/>
        </w:rPr>
        <w:t xml:space="preserve"> Hoe sterk zijn onze regeringen? En is er nu niet ook sprake van</w:t>
      </w:r>
      <w:r w:rsidR="00DC24FA" w:rsidRPr="002A0B67">
        <w:rPr>
          <w:rFonts w:eastAsia="Times New Roman" w:cstheme="minorHAnsi"/>
          <w:sz w:val="24"/>
          <w:szCs w:val="24"/>
          <w:lang w:eastAsia="nl-NL"/>
        </w:rPr>
        <w:t xml:space="preserve"> </w:t>
      </w:r>
      <w:r w:rsidR="00046995" w:rsidRPr="002A0B67">
        <w:rPr>
          <w:rFonts w:eastAsia="Times New Roman" w:cstheme="minorHAnsi"/>
          <w:sz w:val="24"/>
          <w:szCs w:val="24"/>
          <w:lang w:eastAsia="nl-NL"/>
        </w:rPr>
        <w:t>‘</w:t>
      </w:r>
      <w:r w:rsidR="00DC24FA" w:rsidRPr="002A0B67">
        <w:rPr>
          <w:rFonts w:eastAsia="Times New Roman" w:cstheme="minorHAnsi"/>
          <w:sz w:val="24"/>
          <w:szCs w:val="24"/>
          <w:lang w:eastAsia="nl-NL"/>
        </w:rPr>
        <w:t>afgoderij</w:t>
      </w:r>
      <w:r w:rsidR="00046995" w:rsidRPr="002A0B67">
        <w:rPr>
          <w:rFonts w:eastAsia="Times New Roman" w:cstheme="minorHAnsi"/>
          <w:sz w:val="24"/>
          <w:szCs w:val="24"/>
          <w:lang w:eastAsia="nl-NL"/>
        </w:rPr>
        <w:t>’</w:t>
      </w:r>
      <w:r w:rsidR="00DC24FA" w:rsidRPr="002A0B67">
        <w:rPr>
          <w:rFonts w:eastAsia="Times New Roman" w:cstheme="minorHAnsi"/>
          <w:sz w:val="24"/>
          <w:szCs w:val="24"/>
          <w:lang w:eastAsia="nl-NL"/>
        </w:rPr>
        <w:t xml:space="preserve"> </w:t>
      </w:r>
      <w:r w:rsidRPr="002A0B67">
        <w:rPr>
          <w:rFonts w:eastAsia="Times New Roman" w:cstheme="minorHAnsi"/>
          <w:sz w:val="24"/>
          <w:szCs w:val="24"/>
          <w:lang w:eastAsia="nl-NL"/>
        </w:rPr>
        <w:t>in de vorm van (over)</w:t>
      </w:r>
      <w:r w:rsidR="00DC24FA" w:rsidRPr="002A0B67">
        <w:rPr>
          <w:rFonts w:eastAsia="Times New Roman" w:cstheme="minorHAnsi"/>
          <w:sz w:val="24"/>
          <w:szCs w:val="24"/>
          <w:lang w:eastAsia="nl-NL"/>
        </w:rPr>
        <w:t>consumentisme</w:t>
      </w:r>
      <w:r w:rsidR="0051249B">
        <w:rPr>
          <w:rFonts w:eastAsia="Times New Roman" w:cstheme="minorHAnsi"/>
          <w:sz w:val="24"/>
          <w:szCs w:val="24"/>
          <w:lang w:eastAsia="nl-NL"/>
        </w:rPr>
        <w:t xml:space="preserve"> en</w:t>
      </w:r>
      <w:r w:rsidR="00DC24FA" w:rsidRPr="002A0B67">
        <w:rPr>
          <w:rFonts w:eastAsia="Times New Roman" w:cstheme="minorHAnsi"/>
          <w:sz w:val="24"/>
          <w:szCs w:val="24"/>
          <w:lang w:eastAsia="nl-NL"/>
        </w:rPr>
        <w:t xml:space="preserve"> social media</w:t>
      </w:r>
      <w:r w:rsidR="0051249B">
        <w:rPr>
          <w:rFonts w:eastAsia="Times New Roman" w:cstheme="minorHAnsi"/>
          <w:sz w:val="24"/>
          <w:szCs w:val="24"/>
          <w:lang w:eastAsia="nl-NL"/>
        </w:rPr>
        <w:t xml:space="preserve">? </w:t>
      </w:r>
      <w:r w:rsidR="002D47E6" w:rsidRPr="002A0B67">
        <w:rPr>
          <w:rFonts w:eastAsia="Times New Roman" w:cstheme="minorHAnsi"/>
          <w:sz w:val="24"/>
          <w:szCs w:val="24"/>
          <w:lang w:eastAsia="nl-NL"/>
        </w:rPr>
        <w:t xml:space="preserve">Eigen volk eerst klinkt het steeds luider, ten koste van de meest kwetsbaren en ten koste van onze aarde. </w:t>
      </w:r>
      <w:r w:rsidR="0051249B">
        <w:rPr>
          <w:rFonts w:eastAsia="Times New Roman" w:cstheme="minorHAnsi"/>
          <w:sz w:val="24"/>
          <w:szCs w:val="24"/>
          <w:lang w:eastAsia="nl-NL"/>
        </w:rPr>
        <w:t xml:space="preserve">De ongelijkheid </w:t>
      </w:r>
      <w:r w:rsidR="0051249B" w:rsidRPr="002A0B67">
        <w:rPr>
          <w:rFonts w:eastAsia="Times New Roman" w:cstheme="minorHAnsi"/>
          <w:sz w:val="24"/>
          <w:szCs w:val="24"/>
          <w:lang w:eastAsia="nl-NL"/>
        </w:rPr>
        <w:t>groei</w:t>
      </w:r>
      <w:r w:rsidR="0051249B">
        <w:rPr>
          <w:rFonts w:eastAsia="Times New Roman" w:cstheme="minorHAnsi"/>
          <w:sz w:val="24"/>
          <w:szCs w:val="24"/>
          <w:lang w:eastAsia="nl-NL"/>
        </w:rPr>
        <w:t>t.</w:t>
      </w:r>
    </w:p>
    <w:p w14:paraId="3F1BFE5D" w14:textId="77777777" w:rsidR="0051249B" w:rsidRPr="002A0B67" w:rsidRDefault="0051249B" w:rsidP="001F51D5">
      <w:pPr>
        <w:spacing w:line="240" w:lineRule="auto"/>
        <w:rPr>
          <w:rFonts w:eastAsia="Times New Roman" w:cstheme="minorHAnsi"/>
          <w:sz w:val="24"/>
          <w:szCs w:val="24"/>
          <w:lang w:eastAsia="nl-NL"/>
        </w:rPr>
      </w:pPr>
    </w:p>
    <w:p w14:paraId="301F6837" w14:textId="77777777" w:rsidR="0051249B" w:rsidRDefault="002D47E6" w:rsidP="001F51D5">
      <w:pPr>
        <w:spacing w:line="240" w:lineRule="auto"/>
        <w:rPr>
          <w:rFonts w:eastAsia="Times New Roman" w:cstheme="minorHAnsi"/>
          <w:sz w:val="24"/>
          <w:szCs w:val="24"/>
          <w:lang w:eastAsia="nl-NL"/>
        </w:rPr>
      </w:pPr>
      <w:r w:rsidRPr="002A0B67">
        <w:rPr>
          <w:rFonts w:eastAsia="Times New Roman" w:cstheme="minorHAnsi"/>
          <w:sz w:val="24"/>
          <w:szCs w:val="24"/>
          <w:lang w:eastAsia="nl-NL"/>
        </w:rPr>
        <w:t xml:space="preserve">Voor wie zich daar op richt zal niet meer overblijven dan een struik in de woestijn, dor, droog en zonder leven. </w:t>
      </w:r>
      <w:r w:rsidR="0051249B">
        <w:rPr>
          <w:rFonts w:eastAsia="Times New Roman" w:cstheme="minorHAnsi"/>
          <w:sz w:val="24"/>
          <w:szCs w:val="24"/>
          <w:lang w:eastAsia="nl-NL"/>
        </w:rPr>
        <w:t>Daarom roept J</w:t>
      </w:r>
      <w:r w:rsidRPr="002A0B67">
        <w:rPr>
          <w:rFonts w:eastAsia="Times New Roman" w:cstheme="minorHAnsi"/>
          <w:sz w:val="24"/>
          <w:szCs w:val="24"/>
          <w:lang w:eastAsia="nl-NL"/>
        </w:rPr>
        <w:t xml:space="preserve">eremia </w:t>
      </w:r>
      <w:r w:rsidR="003F57F4" w:rsidRPr="002A0B67">
        <w:rPr>
          <w:rFonts w:eastAsia="Times New Roman" w:cstheme="minorHAnsi"/>
          <w:sz w:val="24"/>
          <w:szCs w:val="24"/>
          <w:lang w:eastAsia="nl-NL"/>
        </w:rPr>
        <w:t xml:space="preserve">zijn volk op trouw te blijven aan het verbond met de Eeuwige. Met liefde en rechtvaardigheid te kijken naar mensen. </w:t>
      </w:r>
    </w:p>
    <w:p w14:paraId="3BC512DB" w14:textId="261C8B79" w:rsidR="002D47E6" w:rsidRPr="002A0B67" w:rsidRDefault="003F57F4" w:rsidP="001F51D5">
      <w:pPr>
        <w:spacing w:line="240" w:lineRule="auto"/>
        <w:rPr>
          <w:rFonts w:eastAsia="Times New Roman" w:cstheme="minorHAnsi"/>
          <w:sz w:val="24"/>
          <w:szCs w:val="24"/>
          <w:lang w:eastAsia="nl-NL"/>
        </w:rPr>
      </w:pPr>
      <w:r w:rsidRPr="002A0B67">
        <w:rPr>
          <w:rFonts w:eastAsia="Times New Roman" w:cstheme="minorHAnsi"/>
          <w:sz w:val="24"/>
          <w:szCs w:val="24"/>
          <w:lang w:eastAsia="nl-NL"/>
        </w:rPr>
        <w:t xml:space="preserve">Vertrouwend op de Eeuwige ben je als een boom, geplant aan het water, die nooit dorst lijdt, zelfs niet in tijden van droogte. We zongen er al over met het lied over Psalm 1. </w:t>
      </w:r>
    </w:p>
    <w:p w14:paraId="127124C4" w14:textId="07E50D78" w:rsidR="002D47E6" w:rsidRPr="002A0B67" w:rsidRDefault="00C51C1E" w:rsidP="001F51D5">
      <w:pPr>
        <w:spacing w:line="240" w:lineRule="auto"/>
        <w:rPr>
          <w:rFonts w:eastAsia="Times New Roman" w:cstheme="minorHAnsi"/>
          <w:sz w:val="24"/>
          <w:szCs w:val="24"/>
          <w:lang w:eastAsia="nl-NL"/>
        </w:rPr>
      </w:pPr>
      <w:r w:rsidRPr="002A0B67">
        <w:rPr>
          <w:rFonts w:eastAsia="Times New Roman" w:cstheme="minorHAnsi"/>
          <w:sz w:val="24"/>
          <w:szCs w:val="24"/>
          <w:lang w:eastAsia="nl-NL"/>
        </w:rPr>
        <w:t xml:space="preserve"> </w:t>
      </w:r>
    </w:p>
    <w:p w14:paraId="199C3871" w14:textId="77777777" w:rsidR="003F57F4" w:rsidRPr="002A0B67" w:rsidRDefault="003F57F4" w:rsidP="001F51D5">
      <w:pPr>
        <w:spacing w:line="240" w:lineRule="auto"/>
        <w:rPr>
          <w:rFonts w:eastAsia="Times New Roman" w:cstheme="minorHAnsi"/>
          <w:sz w:val="24"/>
          <w:szCs w:val="24"/>
          <w:lang w:eastAsia="nl-NL"/>
        </w:rPr>
      </w:pPr>
      <w:r w:rsidRPr="002A0B67">
        <w:rPr>
          <w:rFonts w:eastAsia="Times New Roman" w:cstheme="minorHAnsi"/>
          <w:sz w:val="24"/>
          <w:szCs w:val="24"/>
          <w:lang w:eastAsia="nl-NL"/>
        </w:rPr>
        <w:t>Lukt dat jou? Voel je dat je diep geworteld bent, stabiel en vruchtbaar? Dat je voortdurend gevoed wordt door de Eeuwige</w:t>
      </w:r>
      <w:r w:rsidR="00B002D6" w:rsidRPr="002A0B67">
        <w:rPr>
          <w:rFonts w:eastAsia="Times New Roman" w:cstheme="minorHAnsi"/>
          <w:sz w:val="24"/>
          <w:szCs w:val="24"/>
          <w:lang w:eastAsia="nl-NL"/>
        </w:rPr>
        <w:t xml:space="preserve">?  </w:t>
      </w:r>
      <w:r w:rsidRPr="002A0B67">
        <w:rPr>
          <w:rFonts w:eastAsia="Times New Roman" w:cstheme="minorHAnsi"/>
          <w:sz w:val="24"/>
          <w:szCs w:val="24"/>
          <w:lang w:eastAsia="nl-NL"/>
        </w:rPr>
        <w:t xml:space="preserve">Aafke en ik ervaren beide regelmatig momenten van twijfel. </w:t>
      </w:r>
      <w:r w:rsidR="00B002D6" w:rsidRPr="002A0B67">
        <w:rPr>
          <w:rFonts w:eastAsia="Times New Roman" w:cstheme="minorHAnsi"/>
          <w:sz w:val="24"/>
          <w:szCs w:val="24"/>
          <w:lang w:eastAsia="nl-NL"/>
        </w:rPr>
        <w:t>De</w:t>
      </w:r>
      <w:r w:rsidRPr="002A0B67">
        <w:rPr>
          <w:rFonts w:eastAsia="Times New Roman" w:cstheme="minorHAnsi"/>
          <w:sz w:val="24"/>
          <w:szCs w:val="24"/>
          <w:lang w:eastAsia="nl-NL"/>
        </w:rPr>
        <w:t xml:space="preserve"> polariserende machten </w:t>
      </w:r>
      <w:r w:rsidR="00E34A32" w:rsidRPr="002A0B67">
        <w:rPr>
          <w:rFonts w:eastAsia="Times New Roman" w:cstheme="minorHAnsi"/>
          <w:sz w:val="24"/>
          <w:szCs w:val="24"/>
          <w:lang w:eastAsia="nl-NL"/>
        </w:rPr>
        <w:t xml:space="preserve">ver weg en dicht bij </w:t>
      </w:r>
      <w:r w:rsidRPr="002A0B67">
        <w:rPr>
          <w:rFonts w:eastAsia="Times New Roman" w:cstheme="minorHAnsi"/>
          <w:sz w:val="24"/>
          <w:szCs w:val="24"/>
          <w:lang w:eastAsia="nl-NL"/>
        </w:rPr>
        <w:t>ma</w:t>
      </w:r>
      <w:r w:rsidR="00B002D6" w:rsidRPr="002A0B67">
        <w:rPr>
          <w:rFonts w:eastAsia="Times New Roman" w:cstheme="minorHAnsi"/>
          <w:sz w:val="24"/>
          <w:szCs w:val="24"/>
          <w:lang w:eastAsia="nl-NL"/>
        </w:rPr>
        <w:t>ken</w:t>
      </w:r>
      <w:r w:rsidRPr="002A0B67">
        <w:rPr>
          <w:rFonts w:eastAsia="Times New Roman" w:cstheme="minorHAnsi"/>
          <w:sz w:val="24"/>
          <w:szCs w:val="24"/>
          <w:lang w:eastAsia="nl-NL"/>
        </w:rPr>
        <w:t xml:space="preserve"> het niet eenvoudig om te blijven geloven in een betere wereld. </w:t>
      </w:r>
    </w:p>
    <w:p w14:paraId="192DF43C" w14:textId="77777777" w:rsidR="00703E51" w:rsidRPr="002A0B67" w:rsidRDefault="003F57F4" w:rsidP="001F51D5">
      <w:pPr>
        <w:spacing w:line="240" w:lineRule="auto"/>
        <w:rPr>
          <w:sz w:val="24"/>
          <w:szCs w:val="24"/>
        </w:rPr>
      </w:pPr>
      <w:r w:rsidRPr="002A0B67">
        <w:rPr>
          <w:sz w:val="24"/>
          <w:szCs w:val="24"/>
        </w:rPr>
        <w:t xml:space="preserve">Ook </w:t>
      </w:r>
      <w:r w:rsidR="00703E51" w:rsidRPr="002A0B67">
        <w:rPr>
          <w:sz w:val="24"/>
          <w:szCs w:val="24"/>
        </w:rPr>
        <w:t>Jeremia was een twijfelaar</w:t>
      </w:r>
      <w:r w:rsidR="00B002D6" w:rsidRPr="002A0B67">
        <w:rPr>
          <w:sz w:val="24"/>
          <w:szCs w:val="24"/>
        </w:rPr>
        <w:t>. Hij</w:t>
      </w:r>
      <w:r w:rsidR="00703E51" w:rsidRPr="002A0B67">
        <w:rPr>
          <w:sz w:val="24"/>
          <w:szCs w:val="24"/>
        </w:rPr>
        <w:t xml:space="preserve"> klaagde ook God aan, naast dat hij het volk en de machthebbers aanklaagde. </w:t>
      </w:r>
      <w:r w:rsidR="00B002D6" w:rsidRPr="002A0B67">
        <w:rPr>
          <w:sz w:val="24"/>
          <w:szCs w:val="24"/>
        </w:rPr>
        <w:t xml:space="preserve">Maar </w:t>
      </w:r>
      <w:r w:rsidR="00703E51" w:rsidRPr="002A0B67">
        <w:rPr>
          <w:sz w:val="24"/>
          <w:szCs w:val="24"/>
        </w:rPr>
        <w:t xml:space="preserve">ondanks </w:t>
      </w:r>
      <w:r w:rsidR="00B002D6" w:rsidRPr="002A0B67">
        <w:rPr>
          <w:sz w:val="24"/>
          <w:szCs w:val="24"/>
        </w:rPr>
        <w:t xml:space="preserve">de twijfel, </w:t>
      </w:r>
      <w:r w:rsidR="00703E51" w:rsidRPr="002A0B67">
        <w:rPr>
          <w:sz w:val="24"/>
          <w:szCs w:val="24"/>
        </w:rPr>
        <w:t xml:space="preserve">tegenslag en </w:t>
      </w:r>
      <w:r w:rsidR="00B002D6" w:rsidRPr="002A0B67">
        <w:rPr>
          <w:sz w:val="24"/>
          <w:szCs w:val="24"/>
        </w:rPr>
        <w:t xml:space="preserve">de </w:t>
      </w:r>
      <w:r w:rsidR="00703E51" w:rsidRPr="002A0B67">
        <w:rPr>
          <w:sz w:val="24"/>
          <w:szCs w:val="24"/>
        </w:rPr>
        <w:t xml:space="preserve">eenzaamheid </w:t>
      </w:r>
      <w:r w:rsidR="00B002D6" w:rsidRPr="002A0B67">
        <w:rPr>
          <w:sz w:val="24"/>
          <w:szCs w:val="24"/>
        </w:rPr>
        <w:t>bleef een vuurtje in hem branden. Vertrouwen in de Eeuwige en leven naar zijn voorbeeld.</w:t>
      </w:r>
    </w:p>
    <w:p w14:paraId="12FF6995" w14:textId="77777777" w:rsidR="00B002D6" w:rsidRPr="002A0B67" w:rsidRDefault="00B002D6" w:rsidP="001F51D5">
      <w:pPr>
        <w:spacing w:line="240" w:lineRule="auto"/>
        <w:rPr>
          <w:sz w:val="24"/>
          <w:szCs w:val="24"/>
        </w:rPr>
      </w:pPr>
      <w:r w:rsidRPr="002A0B67">
        <w:rPr>
          <w:sz w:val="24"/>
          <w:szCs w:val="24"/>
        </w:rPr>
        <w:t xml:space="preserve">Daartoe worden ook wij iedere dag opnieuw </w:t>
      </w:r>
      <w:r w:rsidR="00E34A32" w:rsidRPr="002A0B67">
        <w:rPr>
          <w:sz w:val="24"/>
          <w:szCs w:val="24"/>
        </w:rPr>
        <w:t>opgeroepen</w:t>
      </w:r>
      <w:r w:rsidRPr="002A0B67">
        <w:rPr>
          <w:sz w:val="24"/>
          <w:szCs w:val="24"/>
        </w:rPr>
        <w:t xml:space="preserve">. </w:t>
      </w:r>
      <w:r w:rsidR="00357214" w:rsidRPr="002A0B67">
        <w:rPr>
          <w:sz w:val="24"/>
          <w:szCs w:val="24"/>
        </w:rPr>
        <w:t>Niet achter oplichters aanlopen, maar g</w:t>
      </w:r>
      <w:r w:rsidRPr="002A0B67">
        <w:rPr>
          <w:sz w:val="24"/>
          <w:szCs w:val="24"/>
        </w:rPr>
        <w:t>oede woorden overwegen en willen. En doen</w:t>
      </w:r>
      <w:r w:rsidR="00E34A32" w:rsidRPr="002A0B67">
        <w:rPr>
          <w:sz w:val="24"/>
          <w:szCs w:val="24"/>
        </w:rPr>
        <w:t>!</w:t>
      </w:r>
    </w:p>
    <w:p w14:paraId="6B822D0D" w14:textId="08FFC5D2" w:rsidR="00357214" w:rsidRPr="002A0B67" w:rsidRDefault="008F0298" w:rsidP="001F51D5">
      <w:pPr>
        <w:spacing w:line="240" w:lineRule="auto"/>
        <w:rPr>
          <w:sz w:val="24"/>
          <w:szCs w:val="24"/>
        </w:rPr>
      </w:pPr>
      <w:r>
        <w:rPr>
          <w:sz w:val="24"/>
          <w:szCs w:val="24"/>
        </w:rPr>
        <w:t>K</w:t>
      </w:r>
      <w:r w:rsidR="00E34A32" w:rsidRPr="002A0B67">
        <w:rPr>
          <w:sz w:val="24"/>
          <w:szCs w:val="24"/>
        </w:rPr>
        <w:t xml:space="preserve">unnen </w:t>
      </w:r>
      <w:r>
        <w:rPr>
          <w:sz w:val="24"/>
          <w:szCs w:val="24"/>
        </w:rPr>
        <w:t xml:space="preserve">we </w:t>
      </w:r>
      <w:r w:rsidR="00E34A32" w:rsidRPr="002A0B67">
        <w:rPr>
          <w:sz w:val="24"/>
          <w:szCs w:val="24"/>
        </w:rPr>
        <w:t>gelukkig zijn in een ongelukkige wereld</w:t>
      </w:r>
      <w:r>
        <w:rPr>
          <w:sz w:val="24"/>
          <w:szCs w:val="24"/>
        </w:rPr>
        <w:t>?</w:t>
      </w:r>
      <w:r w:rsidR="00E34A32" w:rsidRPr="002A0B67">
        <w:rPr>
          <w:sz w:val="24"/>
          <w:szCs w:val="24"/>
        </w:rPr>
        <w:t xml:space="preserve"> </w:t>
      </w:r>
      <w:r>
        <w:rPr>
          <w:sz w:val="24"/>
          <w:szCs w:val="24"/>
        </w:rPr>
        <w:t>D</w:t>
      </w:r>
      <w:r w:rsidR="00E34A32" w:rsidRPr="002A0B67">
        <w:rPr>
          <w:sz w:val="24"/>
          <w:szCs w:val="24"/>
        </w:rPr>
        <w:t>oor</w:t>
      </w:r>
      <w:r w:rsidR="002A0B67" w:rsidRPr="002A0B67">
        <w:rPr>
          <w:sz w:val="24"/>
          <w:szCs w:val="24"/>
        </w:rPr>
        <w:t xml:space="preserve"> vertrouwend op de Eeuwige </w:t>
      </w:r>
      <w:r w:rsidR="00EF081E">
        <w:rPr>
          <w:sz w:val="24"/>
          <w:szCs w:val="24"/>
        </w:rPr>
        <w:t xml:space="preserve">proberen </w:t>
      </w:r>
      <w:r w:rsidR="00E34A32" w:rsidRPr="002A0B67">
        <w:rPr>
          <w:sz w:val="24"/>
          <w:szCs w:val="24"/>
        </w:rPr>
        <w:t xml:space="preserve">het goede te doen voor onze medemens en al het leven om ons heen dragen we </w:t>
      </w:r>
      <w:r w:rsidR="002A0B67" w:rsidRPr="002A0B67">
        <w:rPr>
          <w:sz w:val="24"/>
          <w:szCs w:val="24"/>
        </w:rPr>
        <w:t>ons</w:t>
      </w:r>
      <w:r w:rsidR="00E34A32" w:rsidRPr="002A0B67">
        <w:rPr>
          <w:sz w:val="24"/>
          <w:szCs w:val="24"/>
        </w:rPr>
        <w:t xml:space="preserve"> steentje bij</w:t>
      </w:r>
      <w:r w:rsidR="00357214" w:rsidRPr="002A0B67">
        <w:rPr>
          <w:sz w:val="24"/>
          <w:szCs w:val="24"/>
        </w:rPr>
        <w:t xml:space="preserve"> aan een duurzame en rechtvaardige wereld</w:t>
      </w:r>
      <w:r w:rsidR="00E34A32" w:rsidRPr="002A0B67">
        <w:rPr>
          <w:sz w:val="24"/>
          <w:szCs w:val="24"/>
        </w:rPr>
        <w:t>.</w:t>
      </w:r>
      <w:r w:rsidR="002A0B67" w:rsidRPr="002A0B67">
        <w:rPr>
          <w:sz w:val="24"/>
          <w:szCs w:val="24"/>
        </w:rPr>
        <w:t xml:space="preserve"> </w:t>
      </w:r>
      <w:r w:rsidR="00E34A32" w:rsidRPr="002A0B67">
        <w:rPr>
          <w:sz w:val="24"/>
          <w:szCs w:val="24"/>
        </w:rPr>
        <w:t>Bouwen</w:t>
      </w:r>
      <w:r w:rsidR="00EF081E">
        <w:rPr>
          <w:sz w:val="24"/>
          <w:szCs w:val="24"/>
        </w:rPr>
        <w:t xml:space="preserve"> we</w:t>
      </w:r>
      <w:r w:rsidR="00E34A32" w:rsidRPr="002A0B67">
        <w:rPr>
          <w:sz w:val="24"/>
          <w:szCs w:val="24"/>
        </w:rPr>
        <w:t xml:space="preserve"> aan een samenleving waar het mensen goed zal gaan. </w:t>
      </w:r>
      <w:r w:rsidR="00357214" w:rsidRPr="002A0B67">
        <w:rPr>
          <w:sz w:val="24"/>
          <w:szCs w:val="24"/>
        </w:rPr>
        <w:t>Door dat te doen verzamelen we net als Yahya momenten van geluk. Zullen we vrucht dragen. Zullen onze bladeren groen blijven en zal het ook ons goed gaan.</w:t>
      </w:r>
    </w:p>
    <w:p w14:paraId="7C074733" w14:textId="77777777" w:rsidR="00357214" w:rsidRPr="002A0B67" w:rsidRDefault="00357214" w:rsidP="001F51D5">
      <w:pPr>
        <w:spacing w:line="240" w:lineRule="auto"/>
        <w:rPr>
          <w:sz w:val="24"/>
          <w:szCs w:val="24"/>
        </w:rPr>
      </w:pPr>
    </w:p>
    <w:p w14:paraId="78836682" w14:textId="77777777" w:rsidR="001F51D5" w:rsidRDefault="00357214" w:rsidP="001F51D5">
      <w:pPr>
        <w:spacing w:line="240" w:lineRule="auto"/>
        <w:rPr>
          <w:sz w:val="24"/>
          <w:szCs w:val="24"/>
        </w:rPr>
      </w:pPr>
      <w:r w:rsidRPr="002A0B67">
        <w:rPr>
          <w:sz w:val="24"/>
          <w:szCs w:val="24"/>
        </w:rPr>
        <w:t>Moge het zo zijn</w:t>
      </w:r>
    </w:p>
    <w:p w14:paraId="0293FEEC" w14:textId="77777777" w:rsidR="001F51D5" w:rsidRDefault="001F51D5" w:rsidP="001F51D5">
      <w:pPr>
        <w:spacing w:line="240" w:lineRule="auto"/>
        <w:rPr>
          <w:sz w:val="24"/>
          <w:szCs w:val="24"/>
        </w:rPr>
      </w:pPr>
    </w:p>
    <w:p w14:paraId="69E6177C" w14:textId="77777777" w:rsidR="001F51D5" w:rsidRDefault="001F51D5" w:rsidP="001F51D5">
      <w:pPr>
        <w:spacing w:line="240" w:lineRule="auto"/>
        <w:rPr>
          <w:sz w:val="24"/>
          <w:szCs w:val="24"/>
        </w:rPr>
      </w:pPr>
    </w:p>
    <w:p w14:paraId="3E437CEB" w14:textId="60BD81ED" w:rsidR="00B002D6" w:rsidRPr="002A0B67" w:rsidRDefault="001F51D5" w:rsidP="001F51D5">
      <w:pPr>
        <w:spacing w:line="240" w:lineRule="auto"/>
        <w:rPr>
          <w:sz w:val="24"/>
          <w:szCs w:val="24"/>
        </w:rPr>
      </w:pPr>
      <w:r>
        <w:rPr>
          <w:sz w:val="24"/>
          <w:szCs w:val="24"/>
        </w:rPr>
        <w:t>Laurens Bijl</w:t>
      </w:r>
      <w:r w:rsidR="00357214" w:rsidRPr="002A0B67">
        <w:rPr>
          <w:sz w:val="24"/>
          <w:szCs w:val="24"/>
        </w:rPr>
        <w:t xml:space="preserve"> </w:t>
      </w:r>
    </w:p>
    <w:p w14:paraId="3E1C13EB" w14:textId="77777777" w:rsidR="00B002D6" w:rsidRPr="002A0B67" w:rsidRDefault="00B002D6">
      <w:pPr>
        <w:rPr>
          <w:sz w:val="24"/>
          <w:szCs w:val="24"/>
        </w:rPr>
      </w:pPr>
    </w:p>
    <w:p w14:paraId="56350253" w14:textId="77777777" w:rsidR="00B002D6" w:rsidRPr="002A0B67" w:rsidRDefault="00B002D6">
      <w:pPr>
        <w:rPr>
          <w:sz w:val="24"/>
          <w:szCs w:val="24"/>
        </w:rPr>
      </w:pPr>
    </w:p>
    <w:sectPr w:rsidR="00B002D6" w:rsidRPr="002A0B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819EE"/>
    <w:multiLevelType w:val="hybridMultilevel"/>
    <w:tmpl w:val="0AC8E6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050975"/>
    <w:multiLevelType w:val="multilevel"/>
    <w:tmpl w:val="DA06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B4371F"/>
    <w:multiLevelType w:val="hybridMultilevel"/>
    <w:tmpl w:val="CA78F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C2576E"/>
    <w:multiLevelType w:val="multilevel"/>
    <w:tmpl w:val="D1A41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EB5774"/>
    <w:multiLevelType w:val="multilevel"/>
    <w:tmpl w:val="871A6A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9626732">
    <w:abstractNumId w:val="4"/>
  </w:num>
  <w:num w:numId="2" w16cid:durableId="2016223023">
    <w:abstractNumId w:val="3"/>
  </w:num>
  <w:num w:numId="3" w16cid:durableId="697899203">
    <w:abstractNumId w:val="1"/>
  </w:num>
  <w:num w:numId="4" w16cid:durableId="711996192">
    <w:abstractNumId w:val="2"/>
  </w:num>
  <w:num w:numId="5" w16cid:durableId="854998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075"/>
    <w:rsid w:val="00021B67"/>
    <w:rsid w:val="00046995"/>
    <w:rsid w:val="001038CC"/>
    <w:rsid w:val="00111BAE"/>
    <w:rsid w:val="00183417"/>
    <w:rsid w:val="00185096"/>
    <w:rsid w:val="00195C91"/>
    <w:rsid w:val="001C45D3"/>
    <w:rsid w:val="001F51D5"/>
    <w:rsid w:val="00200412"/>
    <w:rsid w:val="0022391F"/>
    <w:rsid w:val="00245028"/>
    <w:rsid w:val="002457E2"/>
    <w:rsid w:val="002A0B67"/>
    <w:rsid w:val="002D47E6"/>
    <w:rsid w:val="0033579A"/>
    <w:rsid w:val="00357214"/>
    <w:rsid w:val="003A5608"/>
    <w:rsid w:val="003F57F4"/>
    <w:rsid w:val="0047667B"/>
    <w:rsid w:val="0051249B"/>
    <w:rsid w:val="00572D17"/>
    <w:rsid w:val="00575F45"/>
    <w:rsid w:val="00703E51"/>
    <w:rsid w:val="0073427C"/>
    <w:rsid w:val="00757FC3"/>
    <w:rsid w:val="00793671"/>
    <w:rsid w:val="008F0298"/>
    <w:rsid w:val="00942CA0"/>
    <w:rsid w:val="0096703C"/>
    <w:rsid w:val="00AF5D03"/>
    <w:rsid w:val="00B002D6"/>
    <w:rsid w:val="00B27208"/>
    <w:rsid w:val="00C2710E"/>
    <w:rsid w:val="00C51C1E"/>
    <w:rsid w:val="00DC24FA"/>
    <w:rsid w:val="00E34A32"/>
    <w:rsid w:val="00EF081E"/>
    <w:rsid w:val="00F32075"/>
    <w:rsid w:val="00F82F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09007"/>
  <w15:chartTrackingRefBased/>
  <w15:docId w15:val="{CFE337B8-B029-413B-8241-C7DCD4A1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F32075"/>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next w:val="Standaard"/>
    <w:link w:val="Kop4Char"/>
    <w:uiPriority w:val="9"/>
    <w:semiHidden/>
    <w:unhideWhenUsed/>
    <w:qFormat/>
    <w:rsid w:val="0022391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F32075"/>
    <w:rPr>
      <w:rFonts w:ascii="Times New Roman" w:eastAsia="Times New Roman" w:hAnsi="Times New Roman" w:cs="Times New Roman"/>
      <w:b/>
      <w:bCs/>
      <w:sz w:val="27"/>
      <w:szCs w:val="27"/>
      <w:lang w:eastAsia="nl-NL"/>
    </w:rPr>
  </w:style>
  <w:style w:type="character" w:styleId="Zwaar">
    <w:name w:val="Strong"/>
    <w:basedOn w:val="Standaardalinea-lettertype"/>
    <w:uiPriority w:val="22"/>
    <w:qFormat/>
    <w:rsid w:val="00F32075"/>
    <w:rPr>
      <w:b/>
      <w:bCs/>
    </w:rPr>
  </w:style>
  <w:style w:type="paragraph" w:styleId="Normaalweb">
    <w:name w:val="Normal (Web)"/>
    <w:basedOn w:val="Standaard"/>
    <w:uiPriority w:val="99"/>
    <w:semiHidden/>
    <w:unhideWhenUsed/>
    <w:rsid w:val="00F320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4Char">
    <w:name w:val="Kop 4 Char"/>
    <w:basedOn w:val="Standaardalinea-lettertype"/>
    <w:link w:val="Kop4"/>
    <w:uiPriority w:val="9"/>
    <w:semiHidden/>
    <w:rsid w:val="0022391F"/>
    <w:rPr>
      <w:rFonts w:asciiTheme="majorHAnsi" w:eastAsiaTheme="majorEastAsia" w:hAnsiTheme="majorHAnsi" w:cstheme="majorBidi"/>
      <w:i/>
      <w:iCs/>
      <w:color w:val="2E74B5" w:themeColor="accent1" w:themeShade="BF"/>
    </w:rPr>
  </w:style>
  <w:style w:type="paragraph" w:styleId="Lijstalinea">
    <w:name w:val="List Paragraph"/>
    <w:basedOn w:val="Standaard"/>
    <w:uiPriority w:val="34"/>
    <w:qFormat/>
    <w:rsid w:val="00DC24FA"/>
    <w:pPr>
      <w:ind w:left="720"/>
      <w:contextualSpacing/>
    </w:pPr>
  </w:style>
  <w:style w:type="character" w:styleId="Verwijzingopmerking">
    <w:name w:val="annotation reference"/>
    <w:basedOn w:val="Standaardalinea-lettertype"/>
    <w:uiPriority w:val="99"/>
    <w:semiHidden/>
    <w:unhideWhenUsed/>
    <w:rsid w:val="00C51C1E"/>
    <w:rPr>
      <w:sz w:val="16"/>
      <w:szCs w:val="16"/>
    </w:rPr>
  </w:style>
  <w:style w:type="paragraph" w:styleId="Tekstopmerking">
    <w:name w:val="annotation text"/>
    <w:basedOn w:val="Standaard"/>
    <w:link w:val="TekstopmerkingChar"/>
    <w:uiPriority w:val="99"/>
    <w:unhideWhenUsed/>
    <w:rsid w:val="00C51C1E"/>
    <w:pPr>
      <w:spacing w:line="240" w:lineRule="auto"/>
    </w:pPr>
    <w:rPr>
      <w:sz w:val="20"/>
      <w:szCs w:val="20"/>
    </w:rPr>
  </w:style>
  <w:style w:type="character" w:customStyle="1" w:styleId="TekstopmerkingChar">
    <w:name w:val="Tekst opmerking Char"/>
    <w:basedOn w:val="Standaardalinea-lettertype"/>
    <w:link w:val="Tekstopmerking"/>
    <w:uiPriority w:val="99"/>
    <w:rsid w:val="00C51C1E"/>
    <w:rPr>
      <w:sz w:val="20"/>
      <w:szCs w:val="20"/>
    </w:rPr>
  </w:style>
  <w:style w:type="paragraph" w:styleId="Onderwerpvanopmerking">
    <w:name w:val="annotation subject"/>
    <w:basedOn w:val="Tekstopmerking"/>
    <w:next w:val="Tekstopmerking"/>
    <w:link w:val="OnderwerpvanopmerkingChar"/>
    <w:uiPriority w:val="99"/>
    <w:semiHidden/>
    <w:unhideWhenUsed/>
    <w:rsid w:val="00C51C1E"/>
    <w:rPr>
      <w:b/>
      <w:bCs/>
    </w:rPr>
  </w:style>
  <w:style w:type="character" w:customStyle="1" w:styleId="OnderwerpvanopmerkingChar">
    <w:name w:val="Onderwerp van opmerking Char"/>
    <w:basedOn w:val="TekstopmerkingChar"/>
    <w:link w:val="Onderwerpvanopmerking"/>
    <w:uiPriority w:val="99"/>
    <w:semiHidden/>
    <w:rsid w:val="00C51C1E"/>
    <w:rPr>
      <w:b/>
      <w:bCs/>
      <w:sz w:val="20"/>
      <w:szCs w:val="20"/>
    </w:rPr>
  </w:style>
  <w:style w:type="paragraph" w:styleId="Ballontekst">
    <w:name w:val="Balloon Text"/>
    <w:basedOn w:val="Standaard"/>
    <w:link w:val="BallontekstChar"/>
    <w:uiPriority w:val="99"/>
    <w:semiHidden/>
    <w:unhideWhenUsed/>
    <w:rsid w:val="002A0B6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A0B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3878">
      <w:bodyDiv w:val="1"/>
      <w:marLeft w:val="0"/>
      <w:marRight w:val="0"/>
      <w:marTop w:val="0"/>
      <w:marBottom w:val="0"/>
      <w:divBdr>
        <w:top w:val="none" w:sz="0" w:space="0" w:color="auto"/>
        <w:left w:val="none" w:sz="0" w:space="0" w:color="auto"/>
        <w:bottom w:val="none" w:sz="0" w:space="0" w:color="auto"/>
        <w:right w:val="none" w:sz="0" w:space="0" w:color="auto"/>
      </w:divBdr>
    </w:div>
    <w:div w:id="118304267">
      <w:bodyDiv w:val="1"/>
      <w:marLeft w:val="0"/>
      <w:marRight w:val="0"/>
      <w:marTop w:val="0"/>
      <w:marBottom w:val="0"/>
      <w:divBdr>
        <w:top w:val="none" w:sz="0" w:space="0" w:color="auto"/>
        <w:left w:val="none" w:sz="0" w:space="0" w:color="auto"/>
        <w:bottom w:val="none" w:sz="0" w:space="0" w:color="auto"/>
        <w:right w:val="none" w:sz="0" w:space="0" w:color="auto"/>
      </w:divBdr>
    </w:div>
    <w:div w:id="148485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5b74e1-71f9-4824-8530-8077c3813096">
      <Terms xmlns="http://schemas.microsoft.com/office/infopath/2007/PartnerControls"/>
    </lcf76f155ced4ddcb4097134ff3c332f>
    <TaxCatchAll xmlns="bb551456-6f09-4a31-9074-38c4f83676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BEB6820F320B4994638CCE07D6BF36" ma:contentTypeVersion="13" ma:contentTypeDescription="Een nieuw document maken." ma:contentTypeScope="" ma:versionID="1df433bbdc6ef1b929271a27ef9cd40e">
  <xsd:schema xmlns:xsd="http://www.w3.org/2001/XMLSchema" xmlns:xs="http://www.w3.org/2001/XMLSchema" xmlns:p="http://schemas.microsoft.com/office/2006/metadata/properties" xmlns:ns2="275b74e1-71f9-4824-8530-8077c3813096" xmlns:ns3="bb551456-6f09-4a31-9074-38c4f8367675" targetNamespace="http://schemas.microsoft.com/office/2006/metadata/properties" ma:root="true" ma:fieldsID="9bac504e8a2f39c23bcd2b6d652c4008" ns2:_="" ns3:_="">
    <xsd:import namespace="275b74e1-71f9-4824-8530-8077c3813096"/>
    <xsd:import namespace="bb551456-6f09-4a31-9074-38c4f836767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b74e1-71f9-4824-8530-8077c3813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317250cc-5eaa-4c89-9422-2f6ca493297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551456-6f09-4a31-9074-38c4f836767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ae7e54f-79f9-4731-a86f-a4e48357cbd0}" ma:internalName="TaxCatchAll" ma:showField="CatchAllData" ma:web="bb551456-6f09-4a31-9074-38c4f836767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6F5BC3-BFBC-42B1-BB4D-B13227FC0943}">
  <ds:schemaRefs>
    <ds:schemaRef ds:uri="http://schemas.microsoft.com/office/2006/metadata/properties"/>
    <ds:schemaRef ds:uri="http://schemas.microsoft.com/office/infopath/2007/PartnerControls"/>
    <ds:schemaRef ds:uri="275b74e1-71f9-4824-8530-8077c3813096"/>
    <ds:schemaRef ds:uri="bb551456-6f09-4a31-9074-38c4f8367675"/>
  </ds:schemaRefs>
</ds:datastoreItem>
</file>

<file path=customXml/itemProps2.xml><?xml version="1.0" encoding="utf-8"?>
<ds:datastoreItem xmlns:ds="http://schemas.openxmlformats.org/officeDocument/2006/customXml" ds:itemID="{98B57023-0211-4FD1-A48D-2AD0C59DE87C}">
  <ds:schemaRefs>
    <ds:schemaRef ds:uri="http://schemas.microsoft.com/sharepoint/v3/contenttype/forms"/>
  </ds:schemaRefs>
</ds:datastoreItem>
</file>

<file path=customXml/itemProps3.xml><?xml version="1.0" encoding="utf-8"?>
<ds:datastoreItem xmlns:ds="http://schemas.openxmlformats.org/officeDocument/2006/customXml" ds:itemID="{53CFB2F2-D7C1-49E0-B1FC-A074C45C5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b74e1-71f9-4824-8530-8077c3813096"/>
    <ds:schemaRef ds:uri="bb551456-6f09-4a31-9074-38c4f83676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830</Words>
  <Characters>4567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Bijl</dc:creator>
  <cp:keywords/>
  <dc:description/>
  <cp:lastModifiedBy>Paulus Simons</cp:lastModifiedBy>
  <cp:revision>2</cp:revision>
  <dcterms:created xsi:type="dcterms:W3CDTF">2025-02-16T14:40:00Z</dcterms:created>
  <dcterms:modified xsi:type="dcterms:W3CDTF">2025-02-16T14:40:00Z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0x010100CABEB6820F320B4994638CCE07D6BF36</vt:lpwstr>
  </property>
</Properties>
</file>