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87916" w14:textId="6DF9105C" w:rsidR="00D46063" w:rsidRPr="007069AA" w:rsidRDefault="00EB631A" w:rsidP="00EB631A">
      <w:pPr>
        <w:spacing w:after="0"/>
        <w:rPr>
          <w:sz w:val="28"/>
          <w:szCs w:val="28"/>
        </w:rPr>
      </w:pPr>
      <w:r w:rsidRPr="007069AA">
        <w:rPr>
          <w:sz w:val="28"/>
          <w:szCs w:val="28"/>
          <w:u w:val="single"/>
        </w:rPr>
        <w:t>Overweging</w:t>
      </w:r>
      <w:r w:rsidR="00112D25" w:rsidRPr="007069AA">
        <w:rPr>
          <w:sz w:val="28"/>
          <w:szCs w:val="28"/>
        </w:rPr>
        <w:t>, viering 10-03-24</w:t>
      </w:r>
    </w:p>
    <w:p w14:paraId="381DF211" w14:textId="77777777" w:rsidR="00EB631A" w:rsidRPr="007069AA" w:rsidRDefault="00EB631A" w:rsidP="00EB631A">
      <w:pPr>
        <w:spacing w:after="0"/>
        <w:rPr>
          <w:sz w:val="28"/>
          <w:szCs w:val="28"/>
        </w:rPr>
      </w:pPr>
    </w:p>
    <w:p w14:paraId="0535F3C1" w14:textId="0308D175" w:rsidR="001F31E1" w:rsidRPr="007069AA" w:rsidRDefault="00B27235" w:rsidP="00EB631A">
      <w:pPr>
        <w:spacing w:after="0"/>
        <w:rPr>
          <w:sz w:val="28"/>
          <w:szCs w:val="28"/>
        </w:rPr>
      </w:pPr>
      <w:r w:rsidRPr="007069AA">
        <w:rPr>
          <w:sz w:val="28"/>
          <w:szCs w:val="28"/>
        </w:rPr>
        <w:t>Boze mannen.</w:t>
      </w:r>
    </w:p>
    <w:p w14:paraId="79158308" w14:textId="6A8D0FB1" w:rsidR="00112D25" w:rsidRPr="007069AA" w:rsidRDefault="00EB631A" w:rsidP="00EB631A">
      <w:pPr>
        <w:spacing w:after="0"/>
        <w:rPr>
          <w:sz w:val="28"/>
          <w:szCs w:val="28"/>
        </w:rPr>
      </w:pPr>
      <w:r w:rsidRPr="007069AA">
        <w:rPr>
          <w:sz w:val="28"/>
          <w:szCs w:val="28"/>
        </w:rPr>
        <w:t xml:space="preserve">De kleine profeten, waar we het vandaag over hebben, waren </w:t>
      </w:r>
      <w:r w:rsidR="00703647" w:rsidRPr="007069AA">
        <w:rPr>
          <w:sz w:val="28"/>
          <w:szCs w:val="28"/>
        </w:rPr>
        <w:t xml:space="preserve">boze mannen. </w:t>
      </w:r>
      <w:r w:rsidRPr="007069AA">
        <w:rPr>
          <w:sz w:val="28"/>
          <w:szCs w:val="28"/>
        </w:rPr>
        <w:t xml:space="preserve"> </w:t>
      </w:r>
      <w:r w:rsidR="002C6633" w:rsidRPr="007069AA">
        <w:rPr>
          <w:sz w:val="28"/>
          <w:szCs w:val="28"/>
        </w:rPr>
        <w:t>K</w:t>
      </w:r>
      <w:r w:rsidRPr="007069AA">
        <w:rPr>
          <w:sz w:val="28"/>
          <w:szCs w:val="28"/>
        </w:rPr>
        <w:t>lokkenluiders</w:t>
      </w:r>
      <w:r w:rsidR="001F31E1" w:rsidRPr="007069AA">
        <w:rPr>
          <w:sz w:val="28"/>
          <w:szCs w:val="28"/>
        </w:rPr>
        <w:t xml:space="preserve"> uit de oudheid. Ze waren regelmatig boos </w:t>
      </w:r>
      <w:r w:rsidR="00112D25" w:rsidRPr="007069AA">
        <w:rPr>
          <w:sz w:val="28"/>
          <w:szCs w:val="28"/>
        </w:rPr>
        <w:t>op de bannelingen die terugkeerden naar Jerusalem door hun twijfel en ontrouw aan Het Verbond. We hoorden het Rian net vertellen.</w:t>
      </w:r>
    </w:p>
    <w:p w14:paraId="10DEC3C1" w14:textId="71070D4B" w:rsidR="00B27235" w:rsidRPr="007069AA" w:rsidRDefault="00703647" w:rsidP="00EB631A">
      <w:pPr>
        <w:spacing w:after="0"/>
        <w:rPr>
          <w:sz w:val="28"/>
          <w:szCs w:val="28"/>
        </w:rPr>
      </w:pPr>
      <w:r w:rsidRPr="007069AA">
        <w:rPr>
          <w:sz w:val="28"/>
          <w:szCs w:val="28"/>
        </w:rPr>
        <w:t xml:space="preserve">Zo wordt in de lezing van Maleachi Juda </w:t>
      </w:r>
      <w:r w:rsidR="002C6633" w:rsidRPr="007069AA">
        <w:rPr>
          <w:sz w:val="28"/>
          <w:szCs w:val="28"/>
        </w:rPr>
        <w:t xml:space="preserve">/Israël </w:t>
      </w:r>
      <w:r w:rsidRPr="007069AA">
        <w:rPr>
          <w:sz w:val="28"/>
          <w:szCs w:val="28"/>
        </w:rPr>
        <w:t>als vrouw voorgesteld, die verraad heeft gepleegd. Juda switcht zelfs van geslacht (!)  en trouwde de dochter van een vreemde god en pleegde daarmee verraad aan de vrouw van zijn jeugd. God wordt voorgesteld als de vader, waarmee dan een metafoor wordt aangegaan als homohuwelijk met God.</w:t>
      </w:r>
    </w:p>
    <w:p w14:paraId="33D7EAB6" w14:textId="270DEDF2" w:rsidR="008A6260" w:rsidRPr="007069AA" w:rsidRDefault="00703647" w:rsidP="00EB631A">
      <w:pPr>
        <w:spacing w:after="0"/>
        <w:rPr>
          <w:sz w:val="28"/>
          <w:szCs w:val="28"/>
        </w:rPr>
      </w:pPr>
      <w:r w:rsidRPr="007069AA">
        <w:rPr>
          <w:sz w:val="28"/>
          <w:szCs w:val="28"/>
        </w:rPr>
        <w:t>Het is nogal wat.</w:t>
      </w:r>
      <w:r w:rsidR="008A6260" w:rsidRPr="007069AA">
        <w:rPr>
          <w:sz w:val="28"/>
          <w:szCs w:val="28"/>
        </w:rPr>
        <w:t xml:space="preserve">  </w:t>
      </w:r>
    </w:p>
    <w:p w14:paraId="13302A51" w14:textId="638AAA7D" w:rsidR="00703647" w:rsidRPr="007069AA" w:rsidRDefault="008A6260" w:rsidP="00EB631A">
      <w:pPr>
        <w:spacing w:after="0"/>
        <w:rPr>
          <w:sz w:val="28"/>
          <w:szCs w:val="28"/>
        </w:rPr>
      </w:pPr>
      <w:r w:rsidRPr="007069AA">
        <w:rPr>
          <w:sz w:val="28"/>
          <w:szCs w:val="28"/>
        </w:rPr>
        <w:t>Maleachi zegt in de lezing om toch de Levende trouw te blijven en verwijt de mensen</w:t>
      </w:r>
    </w:p>
    <w:p w14:paraId="15571AB7" w14:textId="7C6B9B07" w:rsidR="008A6260" w:rsidRPr="007069AA" w:rsidRDefault="008A6260" w:rsidP="00EB631A">
      <w:pPr>
        <w:spacing w:after="0"/>
        <w:rPr>
          <w:sz w:val="28"/>
          <w:szCs w:val="28"/>
        </w:rPr>
      </w:pPr>
      <w:r w:rsidRPr="007069AA">
        <w:rPr>
          <w:sz w:val="28"/>
          <w:szCs w:val="28"/>
        </w:rPr>
        <w:t>dat zij dat verraad goed praten. ”Weet goed wat je doet” zo zegt hij en “jullie maken de Levende moe met jullie woorden”.</w:t>
      </w:r>
      <w:r w:rsidR="00112D25" w:rsidRPr="007069AA">
        <w:rPr>
          <w:sz w:val="28"/>
          <w:szCs w:val="28"/>
        </w:rPr>
        <w:t xml:space="preserve">  Rian noemde het straks </w:t>
      </w:r>
      <w:r w:rsidR="0049237C" w:rsidRPr="007069AA">
        <w:rPr>
          <w:sz w:val="28"/>
          <w:szCs w:val="28"/>
        </w:rPr>
        <w:t>als</w:t>
      </w:r>
      <w:r w:rsidR="00112D25" w:rsidRPr="007069AA">
        <w:rPr>
          <w:sz w:val="28"/>
          <w:szCs w:val="28"/>
        </w:rPr>
        <w:t xml:space="preserve"> dialoogvorm.</w:t>
      </w:r>
    </w:p>
    <w:p w14:paraId="69EBA383" w14:textId="42CB8917" w:rsidR="00703647" w:rsidRPr="007069AA" w:rsidRDefault="008A6260" w:rsidP="00EB631A">
      <w:pPr>
        <w:spacing w:after="0"/>
        <w:rPr>
          <w:sz w:val="28"/>
          <w:szCs w:val="28"/>
        </w:rPr>
      </w:pPr>
      <w:r w:rsidRPr="007069AA">
        <w:rPr>
          <w:sz w:val="28"/>
          <w:szCs w:val="28"/>
        </w:rPr>
        <w:t xml:space="preserve"> </w:t>
      </w:r>
    </w:p>
    <w:p w14:paraId="48FB8D87" w14:textId="390B1663" w:rsidR="00EB631A" w:rsidRPr="007069AA" w:rsidRDefault="001F31E1" w:rsidP="00EB631A">
      <w:pPr>
        <w:spacing w:after="0"/>
        <w:rPr>
          <w:sz w:val="28"/>
          <w:szCs w:val="28"/>
        </w:rPr>
      </w:pPr>
      <w:r w:rsidRPr="007069AA">
        <w:rPr>
          <w:sz w:val="28"/>
          <w:szCs w:val="28"/>
        </w:rPr>
        <w:t xml:space="preserve">Janneke Stegeman, voormalig theoloog des Vaderlands, heeft vorig jaar in de veertigdagentijd </w:t>
      </w:r>
      <w:r w:rsidR="00C931B2" w:rsidRPr="007069AA">
        <w:rPr>
          <w:sz w:val="28"/>
          <w:szCs w:val="28"/>
        </w:rPr>
        <w:t>bij</w:t>
      </w:r>
      <w:r w:rsidRPr="007069AA">
        <w:rPr>
          <w:sz w:val="28"/>
          <w:szCs w:val="28"/>
        </w:rPr>
        <w:t xml:space="preserve"> Dominicus verteld dat profeten graag willen dat hun woorden goed begrepen worden. In ieder geval door een deel van hun toehoorders.</w:t>
      </w:r>
    </w:p>
    <w:p w14:paraId="5B4DB550" w14:textId="47274498" w:rsidR="00112D25" w:rsidRPr="007069AA" w:rsidRDefault="001F31E1" w:rsidP="00EB631A">
      <w:pPr>
        <w:spacing w:after="0"/>
        <w:rPr>
          <w:sz w:val="28"/>
          <w:szCs w:val="28"/>
        </w:rPr>
      </w:pPr>
      <w:r w:rsidRPr="007069AA">
        <w:rPr>
          <w:sz w:val="28"/>
          <w:szCs w:val="28"/>
        </w:rPr>
        <w:t xml:space="preserve">Maar mensen zitten vaak niet te wachten op kritiek, willen niet graag horen wat ze fout hebben gedaan. </w:t>
      </w:r>
      <w:r w:rsidR="009256C2" w:rsidRPr="007069AA">
        <w:rPr>
          <w:sz w:val="28"/>
          <w:szCs w:val="28"/>
        </w:rPr>
        <w:t xml:space="preserve">Of wat hun medemensen hebben gedaan. </w:t>
      </w:r>
      <w:r w:rsidRPr="007069AA">
        <w:rPr>
          <w:sz w:val="28"/>
          <w:szCs w:val="28"/>
        </w:rPr>
        <w:t>Ze raken er door in de war. Maar toch voelen ze diezelfde boosheid ook wel aan en proberen zelf iets</w:t>
      </w:r>
      <w:r w:rsidR="009256C2" w:rsidRPr="007069AA">
        <w:rPr>
          <w:sz w:val="28"/>
          <w:szCs w:val="28"/>
        </w:rPr>
        <w:t xml:space="preserve"> te zeggen of te doen.</w:t>
      </w:r>
      <w:r w:rsidR="008A6260" w:rsidRPr="007069AA">
        <w:rPr>
          <w:sz w:val="28"/>
          <w:szCs w:val="28"/>
        </w:rPr>
        <w:t xml:space="preserve"> Of praten het goed</w:t>
      </w:r>
      <w:r w:rsidR="002C6633" w:rsidRPr="007069AA">
        <w:rPr>
          <w:sz w:val="28"/>
          <w:szCs w:val="28"/>
        </w:rPr>
        <w:t xml:space="preserve">. </w:t>
      </w:r>
      <w:r w:rsidR="00112D25" w:rsidRPr="007069AA">
        <w:rPr>
          <w:sz w:val="28"/>
          <w:szCs w:val="28"/>
        </w:rPr>
        <w:t>Koos heeft daar in zijn viering 2 weken geleden karakteristieke voorbeelden van gegeven</w:t>
      </w:r>
      <w:r w:rsidR="0049237C" w:rsidRPr="007069AA">
        <w:rPr>
          <w:sz w:val="28"/>
          <w:szCs w:val="28"/>
        </w:rPr>
        <w:t>.</w:t>
      </w:r>
    </w:p>
    <w:p w14:paraId="60AAF5AC" w14:textId="0F5DDD5B" w:rsidR="009256C2" w:rsidRPr="007069AA" w:rsidRDefault="009256C2" w:rsidP="00EB631A">
      <w:pPr>
        <w:spacing w:after="0"/>
        <w:rPr>
          <w:sz w:val="28"/>
          <w:szCs w:val="28"/>
        </w:rPr>
      </w:pPr>
      <w:r w:rsidRPr="007069AA">
        <w:rPr>
          <w:sz w:val="28"/>
          <w:szCs w:val="28"/>
        </w:rPr>
        <w:t xml:space="preserve">We herkennen dat ook wel in onszelf: </w:t>
      </w:r>
      <w:r w:rsidR="00112D25" w:rsidRPr="007069AA">
        <w:rPr>
          <w:sz w:val="28"/>
          <w:szCs w:val="28"/>
        </w:rPr>
        <w:t xml:space="preserve">“het kwaad dat in je zit en </w:t>
      </w:r>
      <w:r w:rsidR="007069AA">
        <w:rPr>
          <w:sz w:val="28"/>
          <w:szCs w:val="28"/>
        </w:rPr>
        <w:t xml:space="preserve">wat je </w:t>
      </w:r>
      <w:r w:rsidR="00112D25" w:rsidRPr="007069AA">
        <w:rPr>
          <w:sz w:val="28"/>
          <w:szCs w:val="28"/>
        </w:rPr>
        <w:t xml:space="preserve">niet graag wil onderkennen”. Soms leidt dat tot </w:t>
      </w:r>
      <w:r w:rsidRPr="007069AA">
        <w:rPr>
          <w:sz w:val="28"/>
          <w:szCs w:val="28"/>
        </w:rPr>
        <w:t>voorzichtig protest, niet te resoluut uit angst voor de gevolgen.</w:t>
      </w:r>
    </w:p>
    <w:p w14:paraId="7AA5D5D3" w14:textId="38156030" w:rsidR="009256C2" w:rsidRPr="007069AA" w:rsidRDefault="009256C2" w:rsidP="00EB631A">
      <w:pPr>
        <w:spacing w:after="0"/>
        <w:rPr>
          <w:sz w:val="28"/>
          <w:szCs w:val="28"/>
        </w:rPr>
      </w:pPr>
      <w:r w:rsidRPr="007069AA">
        <w:rPr>
          <w:sz w:val="28"/>
          <w:szCs w:val="28"/>
        </w:rPr>
        <w:t>Je kunt zelf doelwit zijn van boosheid en verontwaardiging voelen voor aantijgingen, die je hard raken. De sociale media zijn meedogenloos.</w:t>
      </w:r>
      <w:r w:rsidR="0049237C" w:rsidRPr="007069AA">
        <w:rPr>
          <w:sz w:val="28"/>
          <w:szCs w:val="28"/>
        </w:rPr>
        <w:t xml:space="preserve"> Grenzeloos.</w:t>
      </w:r>
    </w:p>
    <w:p w14:paraId="296C2EE1" w14:textId="77777777" w:rsidR="0063388F" w:rsidRPr="007069AA" w:rsidRDefault="0063388F" w:rsidP="00EB631A">
      <w:pPr>
        <w:spacing w:after="0"/>
        <w:rPr>
          <w:sz w:val="28"/>
          <w:szCs w:val="28"/>
        </w:rPr>
      </w:pPr>
    </w:p>
    <w:p w14:paraId="565D69E6" w14:textId="364F4268" w:rsidR="001F31E1" w:rsidRPr="007069AA" w:rsidRDefault="009256C2" w:rsidP="00EB631A">
      <w:pPr>
        <w:spacing w:after="0"/>
        <w:rPr>
          <w:sz w:val="28"/>
          <w:szCs w:val="28"/>
        </w:rPr>
      </w:pPr>
      <w:r w:rsidRPr="007069AA">
        <w:rPr>
          <w:sz w:val="28"/>
          <w:szCs w:val="28"/>
        </w:rPr>
        <w:t xml:space="preserve">Grensoverschrijdend gedrag. </w:t>
      </w:r>
    </w:p>
    <w:p w14:paraId="610FA380" w14:textId="566AE4E5" w:rsidR="0063388F" w:rsidRPr="007069AA" w:rsidRDefault="0063388F" w:rsidP="00EB631A">
      <w:pPr>
        <w:spacing w:after="0"/>
        <w:rPr>
          <w:sz w:val="28"/>
          <w:szCs w:val="28"/>
        </w:rPr>
      </w:pPr>
      <w:r w:rsidRPr="007069AA">
        <w:rPr>
          <w:sz w:val="28"/>
          <w:szCs w:val="28"/>
        </w:rPr>
        <w:t xml:space="preserve">Het is inmiddels een bekend begrip geworden. Rapporten werden geschreven over wat al veel eerder door velen werd gezegd of </w:t>
      </w:r>
      <w:r w:rsidRPr="007069AA">
        <w:rPr>
          <w:sz w:val="28"/>
          <w:szCs w:val="28"/>
        </w:rPr>
        <w:lastRenderedPageBreak/>
        <w:t xml:space="preserve">beschreven, maar waar niets mee werd gedaan. Als roependen in de woestijn werden ze niet meer gehoord, op een zijspoor gezet. Klokkenluiders die zagen dat onrecht werd gedaan, werden slachtoffer, telden niet meer mee. </w:t>
      </w:r>
      <w:r w:rsidR="002C6633" w:rsidRPr="007069AA">
        <w:rPr>
          <w:sz w:val="28"/>
          <w:szCs w:val="28"/>
        </w:rPr>
        <w:t>Ze werden zelfs beschimpt om wat aan anderen werd aangedaan. Zoals in de lezing staat: het onrecht werd verborgen.</w:t>
      </w:r>
    </w:p>
    <w:p w14:paraId="37C16721" w14:textId="77777777" w:rsidR="009256C2" w:rsidRPr="007069AA" w:rsidRDefault="009256C2" w:rsidP="00EB631A">
      <w:pPr>
        <w:spacing w:after="0"/>
        <w:rPr>
          <w:sz w:val="28"/>
          <w:szCs w:val="28"/>
        </w:rPr>
      </w:pPr>
    </w:p>
    <w:p w14:paraId="2E06E5A8" w14:textId="6470366E" w:rsidR="005A1DC3" w:rsidRPr="007069AA" w:rsidRDefault="005A1DC3" w:rsidP="00EB631A">
      <w:pPr>
        <w:spacing w:after="0"/>
        <w:rPr>
          <w:sz w:val="28"/>
          <w:szCs w:val="28"/>
        </w:rPr>
      </w:pPr>
      <w:r w:rsidRPr="007069AA">
        <w:rPr>
          <w:sz w:val="28"/>
          <w:szCs w:val="28"/>
        </w:rPr>
        <w:t xml:space="preserve">De kleine profeten hebben hun ideeën en oproepen goed opgeschreven, wat wij als levenslessen kunnen zien. Als toenmalige klokkenluiders zijn ze te vergelijken met onze huidige milieuactivisten. </w:t>
      </w:r>
    </w:p>
    <w:p w14:paraId="2F67F40D" w14:textId="55EAE01F" w:rsidR="00DD302B" w:rsidRPr="007069AA" w:rsidRDefault="00971E4D" w:rsidP="00EB631A">
      <w:pPr>
        <w:spacing w:after="0"/>
        <w:rPr>
          <w:sz w:val="28"/>
          <w:szCs w:val="28"/>
        </w:rPr>
      </w:pPr>
      <w:r w:rsidRPr="007069AA">
        <w:rPr>
          <w:sz w:val="28"/>
          <w:szCs w:val="28"/>
        </w:rPr>
        <w:t xml:space="preserve">Voor onze gemeenschap zien we in die opgeschreven levenslessen ook de reden, om een tegenstem te laten horen. Op de Bezinningsdag hebben we daar al over gesproken naar aanleiding van Gerard </w:t>
      </w:r>
      <w:proofErr w:type="spellStart"/>
      <w:r w:rsidRPr="007069AA">
        <w:rPr>
          <w:sz w:val="28"/>
          <w:szCs w:val="28"/>
        </w:rPr>
        <w:t>Swüste’s</w:t>
      </w:r>
      <w:proofErr w:type="spellEnd"/>
      <w:r w:rsidRPr="007069AA">
        <w:rPr>
          <w:sz w:val="28"/>
          <w:szCs w:val="28"/>
        </w:rPr>
        <w:t xml:space="preserve"> verhaal.</w:t>
      </w:r>
      <w:r w:rsidR="00DD302B" w:rsidRPr="007069AA">
        <w:rPr>
          <w:sz w:val="28"/>
          <w:szCs w:val="28"/>
        </w:rPr>
        <w:t xml:space="preserve"> De levenslessen van de profeten moeten als tegenstem in onze vieringen klinken:  geen gemakkelijke vanzelfsprekende weg om ons op het juiste spoor te houden. Dat vergt een omkeren</w:t>
      </w:r>
      <w:r w:rsidR="002C6633" w:rsidRPr="007069AA">
        <w:rPr>
          <w:sz w:val="28"/>
          <w:szCs w:val="28"/>
        </w:rPr>
        <w:t xml:space="preserve"> naar de Levende</w:t>
      </w:r>
      <w:r w:rsidR="00DD302B" w:rsidRPr="007069AA">
        <w:rPr>
          <w:sz w:val="28"/>
          <w:szCs w:val="28"/>
        </w:rPr>
        <w:t>, steeds opnieuw, ons leven lang.  Aldus Swüste.</w:t>
      </w:r>
    </w:p>
    <w:p w14:paraId="20B90D99" w14:textId="77777777" w:rsidR="00DD302B" w:rsidRPr="007069AA" w:rsidRDefault="00DD302B" w:rsidP="00EB631A">
      <w:pPr>
        <w:spacing w:after="0"/>
        <w:rPr>
          <w:sz w:val="28"/>
          <w:szCs w:val="28"/>
        </w:rPr>
      </w:pPr>
    </w:p>
    <w:p w14:paraId="78F9BC33" w14:textId="420A5058" w:rsidR="00FF14C6" w:rsidRPr="007069AA" w:rsidRDefault="00971E4D" w:rsidP="00EB631A">
      <w:pPr>
        <w:spacing w:after="0"/>
        <w:rPr>
          <w:sz w:val="28"/>
          <w:szCs w:val="28"/>
        </w:rPr>
      </w:pPr>
      <w:r w:rsidRPr="007069AA">
        <w:rPr>
          <w:sz w:val="28"/>
          <w:szCs w:val="28"/>
        </w:rPr>
        <w:t>Het laten horen van die tegenstem kan net als bij andere protestmanifestaties ons in een ongemakkelijke positie doen belanden. Welke grens ga je over om je eigen boosheid te laten zien en wat riskeer je dan in sociaal opzicht?</w:t>
      </w:r>
      <w:r w:rsidR="00FF14C6" w:rsidRPr="007069AA">
        <w:rPr>
          <w:sz w:val="28"/>
          <w:szCs w:val="28"/>
        </w:rPr>
        <w:t xml:space="preserve"> Tel je dan nog mee of word je buitengesloten? </w:t>
      </w:r>
    </w:p>
    <w:p w14:paraId="4E894436" w14:textId="1358B679" w:rsidR="00971E4D" w:rsidRPr="007069AA" w:rsidRDefault="00FF14C6" w:rsidP="00EB631A">
      <w:pPr>
        <w:spacing w:after="0"/>
        <w:rPr>
          <w:sz w:val="28"/>
          <w:szCs w:val="28"/>
        </w:rPr>
      </w:pPr>
      <w:r w:rsidRPr="007069AA">
        <w:rPr>
          <w:sz w:val="28"/>
          <w:szCs w:val="28"/>
        </w:rPr>
        <w:t>Voorbeelden genoeg gehoord daarvan.</w:t>
      </w:r>
      <w:r w:rsidR="00971E4D" w:rsidRPr="007069AA">
        <w:rPr>
          <w:sz w:val="28"/>
          <w:szCs w:val="28"/>
        </w:rPr>
        <w:t xml:space="preserve"> </w:t>
      </w:r>
    </w:p>
    <w:p w14:paraId="6E8847C3" w14:textId="2756268F" w:rsidR="00FF14C6" w:rsidRPr="007069AA" w:rsidRDefault="00FF14C6" w:rsidP="00DD302B">
      <w:pPr>
        <w:spacing w:after="0"/>
        <w:rPr>
          <w:sz w:val="28"/>
          <w:szCs w:val="28"/>
        </w:rPr>
      </w:pPr>
      <w:r w:rsidRPr="007069AA">
        <w:rPr>
          <w:sz w:val="28"/>
          <w:szCs w:val="28"/>
        </w:rPr>
        <w:t xml:space="preserve">De kleine </w:t>
      </w:r>
      <w:r w:rsidR="00DD302B" w:rsidRPr="007069AA">
        <w:rPr>
          <w:sz w:val="28"/>
          <w:szCs w:val="28"/>
        </w:rPr>
        <w:t xml:space="preserve">profeten inspireren ons evenwel om onze stem </w:t>
      </w:r>
      <w:r w:rsidR="00C931B2" w:rsidRPr="007069AA">
        <w:rPr>
          <w:sz w:val="28"/>
          <w:szCs w:val="28"/>
        </w:rPr>
        <w:t xml:space="preserve">toch </w:t>
      </w:r>
      <w:r w:rsidR="00DD302B" w:rsidRPr="007069AA">
        <w:rPr>
          <w:sz w:val="28"/>
          <w:szCs w:val="28"/>
        </w:rPr>
        <w:t>te laten horen</w:t>
      </w:r>
      <w:r w:rsidR="003F2F52" w:rsidRPr="007069AA">
        <w:rPr>
          <w:sz w:val="28"/>
          <w:szCs w:val="28"/>
        </w:rPr>
        <w:t>; ze vuren ons aan. Juist in deze veertigdagentijd kunnen we ons bezinnen op wat de dingen in een ander perspectief plaatst.</w:t>
      </w:r>
    </w:p>
    <w:p w14:paraId="1BBD7AD5" w14:textId="75A3A7BF" w:rsidR="003F2F52" w:rsidRPr="007069AA" w:rsidRDefault="003F2F52" w:rsidP="00DD302B">
      <w:pPr>
        <w:spacing w:after="0"/>
        <w:rPr>
          <w:sz w:val="28"/>
          <w:szCs w:val="28"/>
        </w:rPr>
      </w:pPr>
      <w:r w:rsidRPr="007069AA">
        <w:rPr>
          <w:sz w:val="28"/>
          <w:szCs w:val="28"/>
        </w:rPr>
        <w:t>Janneke Stegeman sprak over de kleine profeten</w:t>
      </w:r>
      <w:r w:rsidR="00C931B2" w:rsidRPr="007069AA">
        <w:rPr>
          <w:sz w:val="28"/>
          <w:szCs w:val="28"/>
        </w:rPr>
        <w:t xml:space="preserve"> -</w:t>
      </w:r>
      <w:r w:rsidRPr="007069AA">
        <w:rPr>
          <w:sz w:val="28"/>
          <w:szCs w:val="28"/>
        </w:rPr>
        <w:t xml:space="preserve"> wat allemaal mannen waren trouwens</w:t>
      </w:r>
      <w:r w:rsidR="00C931B2" w:rsidRPr="007069AA">
        <w:rPr>
          <w:sz w:val="28"/>
          <w:szCs w:val="28"/>
        </w:rPr>
        <w:t xml:space="preserve"> -</w:t>
      </w:r>
      <w:r w:rsidRPr="007069AA">
        <w:rPr>
          <w:sz w:val="28"/>
          <w:szCs w:val="28"/>
        </w:rPr>
        <w:t xml:space="preserve"> dat zij ons bewust maken om de wereld te leren zien op ware grootte. </w:t>
      </w:r>
    </w:p>
    <w:p w14:paraId="4B7425D3" w14:textId="7D9C347A" w:rsidR="0075323C" w:rsidRPr="007069AA" w:rsidRDefault="003F2F52" w:rsidP="00DD302B">
      <w:pPr>
        <w:spacing w:after="0"/>
        <w:rPr>
          <w:sz w:val="28"/>
          <w:szCs w:val="28"/>
        </w:rPr>
      </w:pPr>
      <w:r w:rsidRPr="007069AA">
        <w:rPr>
          <w:sz w:val="28"/>
          <w:szCs w:val="28"/>
        </w:rPr>
        <w:t xml:space="preserve">In erkenning wat je ook </w:t>
      </w:r>
      <w:r w:rsidR="0075323C" w:rsidRPr="007069AA">
        <w:rPr>
          <w:sz w:val="28"/>
          <w:szCs w:val="28"/>
        </w:rPr>
        <w:t>vindt</w:t>
      </w:r>
      <w:r w:rsidRPr="007069AA">
        <w:rPr>
          <w:sz w:val="28"/>
          <w:szCs w:val="28"/>
        </w:rPr>
        <w:t xml:space="preserve"> van </w:t>
      </w:r>
      <w:r w:rsidR="0075323C" w:rsidRPr="007069AA">
        <w:rPr>
          <w:sz w:val="28"/>
          <w:szCs w:val="28"/>
        </w:rPr>
        <w:t>actiegroepen</w:t>
      </w:r>
      <w:r w:rsidRPr="007069AA">
        <w:rPr>
          <w:sz w:val="28"/>
          <w:szCs w:val="28"/>
        </w:rPr>
        <w:t xml:space="preserve"> als Extinction Rebellion, Mil</w:t>
      </w:r>
      <w:r w:rsidR="0075323C" w:rsidRPr="007069AA">
        <w:rPr>
          <w:sz w:val="28"/>
          <w:szCs w:val="28"/>
        </w:rPr>
        <w:t>i</w:t>
      </w:r>
      <w:r w:rsidRPr="007069AA">
        <w:rPr>
          <w:sz w:val="28"/>
          <w:szCs w:val="28"/>
        </w:rPr>
        <w:t>eudefensie</w:t>
      </w:r>
      <w:r w:rsidR="0075323C" w:rsidRPr="007069AA">
        <w:rPr>
          <w:sz w:val="28"/>
          <w:szCs w:val="28"/>
        </w:rPr>
        <w:t>, Greenpeace of Boerenprotesten heeft het zin om jezelf niet groter te maken wat je bent. Ook niet kleiner.</w:t>
      </w:r>
    </w:p>
    <w:p w14:paraId="6F2BE319" w14:textId="22673DDA" w:rsidR="003F2F52" w:rsidRPr="007069AA" w:rsidRDefault="0075323C" w:rsidP="00DD302B">
      <w:pPr>
        <w:spacing w:after="0"/>
        <w:rPr>
          <w:sz w:val="28"/>
          <w:szCs w:val="28"/>
        </w:rPr>
      </w:pPr>
      <w:r w:rsidRPr="007069AA">
        <w:rPr>
          <w:sz w:val="28"/>
          <w:szCs w:val="28"/>
        </w:rPr>
        <w:t>De dingen die gebeuren</w:t>
      </w:r>
      <w:r w:rsidR="00C931B2" w:rsidRPr="007069AA">
        <w:rPr>
          <w:sz w:val="28"/>
          <w:szCs w:val="28"/>
        </w:rPr>
        <w:t>,</w:t>
      </w:r>
      <w:r w:rsidRPr="007069AA">
        <w:rPr>
          <w:sz w:val="28"/>
          <w:szCs w:val="28"/>
        </w:rPr>
        <w:t xml:space="preserve"> durven zien</w:t>
      </w:r>
      <w:r w:rsidR="003F2F52" w:rsidRPr="007069AA">
        <w:rPr>
          <w:sz w:val="28"/>
          <w:szCs w:val="28"/>
        </w:rPr>
        <w:t xml:space="preserve"> </w:t>
      </w:r>
      <w:r w:rsidRPr="007069AA">
        <w:rPr>
          <w:sz w:val="28"/>
          <w:szCs w:val="28"/>
        </w:rPr>
        <w:t>als wat echt is of als iets wat niet echt is en waar jouw boosheid op gericht is.</w:t>
      </w:r>
    </w:p>
    <w:p w14:paraId="5ED433BA" w14:textId="77777777" w:rsidR="0075323C" w:rsidRPr="007069AA" w:rsidRDefault="0075323C" w:rsidP="00DD302B">
      <w:pPr>
        <w:spacing w:after="0"/>
        <w:rPr>
          <w:sz w:val="28"/>
          <w:szCs w:val="28"/>
        </w:rPr>
      </w:pPr>
    </w:p>
    <w:p w14:paraId="314A3AAD" w14:textId="311AB55D" w:rsidR="0075323C" w:rsidRPr="007069AA" w:rsidRDefault="0075323C" w:rsidP="00DD302B">
      <w:pPr>
        <w:spacing w:after="0"/>
        <w:rPr>
          <w:sz w:val="28"/>
          <w:szCs w:val="28"/>
        </w:rPr>
      </w:pPr>
      <w:r w:rsidRPr="007069AA">
        <w:rPr>
          <w:sz w:val="28"/>
          <w:szCs w:val="28"/>
        </w:rPr>
        <w:t>Dat het boze mannen zijn en geen vrouwen, is natuurlijk een beeld van de oudheid. Tegenwoordig zal een stereotype over wat een ‘echte’ man is of vrouw als erg schadelijk worden gezien voor iedereen.  Tegenwoordig is er gelukkig meer ruimte om gender en seksualiteit naar eigen beleving en goeddunken in te vullen.</w:t>
      </w:r>
      <w:r w:rsidR="00201DB9" w:rsidRPr="007069AA">
        <w:rPr>
          <w:sz w:val="28"/>
          <w:szCs w:val="28"/>
        </w:rPr>
        <w:t xml:space="preserve"> Ook hier in onze eigen gemeenschap.</w:t>
      </w:r>
    </w:p>
    <w:p w14:paraId="7267CE10" w14:textId="08FC8940" w:rsidR="0075323C" w:rsidRPr="007069AA" w:rsidRDefault="0075323C" w:rsidP="00DD302B">
      <w:pPr>
        <w:spacing w:after="0"/>
        <w:rPr>
          <w:sz w:val="28"/>
          <w:szCs w:val="28"/>
        </w:rPr>
      </w:pPr>
      <w:r w:rsidRPr="007069AA">
        <w:rPr>
          <w:sz w:val="28"/>
          <w:szCs w:val="28"/>
        </w:rPr>
        <w:lastRenderedPageBreak/>
        <w:t xml:space="preserve">Stegeman </w:t>
      </w:r>
      <w:r w:rsidR="00201DB9" w:rsidRPr="007069AA">
        <w:rPr>
          <w:sz w:val="28"/>
          <w:szCs w:val="28"/>
        </w:rPr>
        <w:t xml:space="preserve">verwijst in dit verband naar wat we straks hebben gehoord en gelezen in de lezing van Maleachi: “is er niet één en dezelfde Vader voor ons allen”?  “Heeft niet een en dezelfde God ons geschapen”?  </w:t>
      </w:r>
    </w:p>
    <w:p w14:paraId="3452F688" w14:textId="560D7FDD" w:rsidR="00422C99" w:rsidRPr="007069AA" w:rsidRDefault="00422C99" w:rsidP="00DD302B">
      <w:pPr>
        <w:spacing w:after="0"/>
        <w:rPr>
          <w:sz w:val="28"/>
          <w:szCs w:val="28"/>
        </w:rPr>
      </w:pPr>
      <w:r w:rsidRPr="007069AA">
        <w:rPr>
          <w:sz w:val="28"/>
          <w:szCs w:val="28"/>
        </w:rPr>
        <w:t>Waarom kunnen we dan niet allemaal onze verschillen zien als andere manieren om te geloven in wat algemeen als goed wordt beschouwd?</w:t>
      </w:r>
    </w:p>
    <w:p w14:paraId="0D02737C" w14:textId="1A6F0A4B" w:rsidR="00FF14C6" w:rsidRPr="007069AA" w:rsidRDefault="00422C99">
      <w:pPr>
        <w:rPr>
          <w:sz w:val="28"/>
          <w:szCs w:val="28"/>
        </w:rPr>
      </w:pPr>
      <w:r w:rsidRPr="007069AA">
        <w:rPr>
          <w:sz w:val="28"/>
          <w:szCs w:val="28"/>
        </w:rPr>
        <w:t>Er zou geen tegenstem nodig zijn.</w:t>
      </w:r>
    </w:p>
    <w:p w14:paraId="79E926E3" w14:textId="500FA92B" w:rsidR="00C931B2" w:rsidRPr="007069AA" w:rsidRDefault="00C931B2" w:rsidP="00C931B2">
      <w:pPr>
        <w:spacing w:after="0"/>
        <w:rPr>
          <w:sz w:val="28"/>
          <w:szCs w:val="28"/>
        </w:rPr>
      </w:pPr>
      <w:r w:rsidRPr="007069AA">
        <w:rPr>
          <w:sz w:val="28"/>
          <w:szCs w:val="28"/>
        </w:rPr>
        <w:t>De vraag blijft hangen wa</w:t>
      </w:r>
      <w:r w:rsidR="00422C99" w:rsidRPr="007069AA">
        <w:rPr>
          <w:sz w:val="28"/>
          <w:szCs w:val="28"/>
        </w:rPr>
        <w:t>t er onder die boosheid verscholen is. Ons eigen verdriet? Onze kwetsbaarheid en angst? O</w:t>
      </w:r>
      <w:r w:rsidRPr="007069AA">
        <w:rPr>
          <w:sz w:val="28"/>
          <w:szCs w:val="28"/>
        </w:rPr>
        <w:t>ver al wat niet gehoord of gezegd is?</w:t>
      </w:r>
    </w:p>
    <w:p w14:paraId="313325EB" w14:textId="040040D0" w:rsidR="00C931B2" w:rsidRPr="007069AA" w:rsidRDefault="00C931B2" w:rsidP="00C931B2">
      <w:pPr>
        <w:spacing w:after="0"/>
        <w:rPr>
          <w:sz w:val="28"/>
          <w:szCs w:val="28"/>
        </w:rPr>
      </w:pPr>
      <w:r w:rsidRPr="007069AA">
        <w:rPr>
          <w:sz w:val="28"/>
          <w:szCs w:val="28"/>
        </w:rPr>
        <w:t>Welk of wiens gedrag he</w:t>
      </w:r>
      <w:r w:rsidR="00422C99" w:rsidRPr="007069AA">
        <w:rPr>
          <w:sz w:val="28"/>
          <w:szCs w:val="28"/>
        </w:rPr>
        <w:t>eft</w:t>
      </w:r>
      <w:r w:rsidRPr="007069AA">
        <w:rPr>
          <w:sz w:val="28"/>
          <w:szCs w:val="28"/>
        </w:rPr>
        <w:t xml:space="preserve"> jouw grens overschreden? Of is er bij  anderen een grens overschreden </w:t>
      </w:r>
      <w:r w:rsidR="00422C99" w:rsidRPr="007069AA">
        <w:rPr>
          <w:sz w:val="28"/>
          <w:szCs w:val="28"/>
        </w:rPr>
        <w:t xml:space="preserve">wat je niet kunt begrijpen? </w:t>
      </w:r>
    </w:p>
    <w:p w14:paraId="515C9678" w14:textId="7A753FC8" w:rsidR="00C931B2" w:rsidRPr="007069AA" w:rsidRDefault="00C5481B" w:rsidP="00C5481B">
      <w:pPr>
        <w:spacing w:after="0"/>
        <w:rPr>
          <w:sz w:val="28"/>
          <w:szCs w:val="28"/>
        </w:rPr>
      </w:pPr>
      <w:r w:rsidRPr="007069AA">
        <w:rPr>
          <w:sz w:val="28"/>
          <w:szCs w:val="28"/>
        </w:rPr>
        <w:t>We willen niet steeds alleen maar machteloos toezien hoe grenzen worden overschreden en regels worden geschonden. Kranten en TV brengen de beelden intens binnen. Het dwingt je soms tot grote ergernis en je doet soms toch maar mee met protesten om daarmee je kwetsbaarheid te overwinnen.</w:t>
      </w:r>
    </w:p>
    <w:p w14:paraId="0DA27E6C" w14:textId="77777777" w:rsidR="00C5481B" w:rsidRPr="007069AA" w:rsidRDefault="00C5481B" w:rsidP="00C5481B">
      <w:pPr>
        <w:spacing w:after="0"/>
        <w:rPr>
          <w:sz w:val="28"/>
          <w:szCs w:val="28"/>
        </w:rPr>
      </w:pPr>
      <w:r w:rsidRPr="007069AA">
        <w:rPr>
          <w:sz w:val="28"/>
          <w:szCs w:val="28"/>
        </w:rPr>
        <w:t xml:space="preserve">We hoeven niet alles wat in je ziel als voedingsbodem is opgenomen te verhullen. </w:t>
      </w:r>
    </w:p>
    <w:p w14:paraId="13FC3442" w14:textId="77777777" w:rsidR="00C5481B" w:rsidRPr="007069AA" w:rsidRDefault="00C5481B" w:rsidP="00C5481B">
      <w:pPr>
        <w:spacing w:after="0"/>
        <w:rPr>
          <w:sz w:val="28"/>
          <w:szCs w:val="28"/>
        </w:rPr>
      </w:pPr>
      <w:r w:rsidRPr="007069AA">
        <w:rPr>
          <w:sz w:val="28"/>
          <w:szCs w:val="28"/>
        </w:rPr>
        <w:t>Juist in deze veertigdagentijd kunnen we spiegels ontdekken voor een ommekeer, voor een werken aan beter perspectief.</w:t>
      </w:r>
    </w:p>
    <w:p w14:paraId="0561B96A" w14:textId="77777777" w:rsidR="00FA7509" w:rsidRPr="007069AA" w:rsidRDefault="00C5481B" w:rsidP="0049237C">
      <w:pPr>
        <w:spacing w:after="0"/>
        <w:ind w:left="708"/>
        <w:rPr>
          <w:sz w:val="28"/>
          <w:szCs w:val="28"/>
        </w:rPr>
      </w:pPr>
      <w:r w:rsidRPr="007069AA">
        <w:rPr>
          <w:sz w:val="28"/>
          <w:szCs w:val="28"/>
        </w:rPr>
        <w:t>Werken aan een samenleving die anders kan zijn</w:t>
      </w:r>
      <w:r w:rsidR="00FA7509" w:rsidRPr="007069AA">
        <w:rPr>
          <w:sz w:val="28"/>
          <w:szCs w:val="28"/>
        </w:rPr>
        <w:t>, voor een wereld die mooier en rechtvaardiger is, die een tegenstem steeds nodig heeft.</w:t>
      </w:r>
    </w:p>
    <w:p w14:paraId="7207C676" w14:textId="77544068" w:rsidR="00FA7509" w:rsidRPr="007069AA" w:rsidRDefault="0049237C" w:rsidP="0049237C">
      <w:pPr>
        <w:spacing w:after="0"/>
        <w:ind w:firstLine="708"/>
        <w:rPr>
          <w:sz w:val="28"/>
          <w:szCs w:val="28"/>
        </w:rPr>
      </w:pPr>
      <w:r w:rsidRPr="007069AA">
        <w:rPr>
          <w:sz w:val="28"/>
          <w:szCs w:val="28"/>
        </w:rPr>
        <w:t>Werken v</w:t>
      </w:r>
      <w:r w:rsidR="00FA7509" w:rsidRPr="007069AA">
        <w:rPr>
          <w:sz w:val="28"/>
          <w:szCs w:val="28"/>
        </w:rPr>
        <w:t xml:space="preserve">oor al wat nieuw is en </w:t>
      </w:r>
      <w:r w:rsidR="002C6633" w:rsidRPr="007069AA">
        <w:rPr>
          <w:sz w:val="28"/>
          <w:szCs w:val="28"/>
        </w:rPr>
        <w:t xml:space="preserve">je </w:t>
      </w:r>
      <w:r w:rsidR="00FA7509" w:rsidRPr="007069AA">
        <w:rPr>
          <w:sz w:val="28"/>
          <w:szCs w:val="28"/>
        </w:rPr>
        <w:t>eerder al gewild hebt.</w:t>
      </w:r>
    </w:p>
    <w:p w14:paraId="0E7EC542" w14:textId="62FA2DB2" w:rsidR="00FA7509" w:rsidRPr="007069AA" w:rsidRDefault="00FA7509" w:rsidP="0049237C">
      <w:pPr>
        <w:spacing w:after="0"/>
        <w:ind w:firstLine="708"/>
        <w:rPr>
          <w:sz w:val="28"/>
          <w:szCs w:val="28"/>
        </w:rPr>
      </w:pPr>
      <w:r w:rsidRPr="007069AA">
        <w:rPr>
          <w:sz w:val="28"/>
          <w:szCs w:val="28"/>
        </w:rPr>
        <w:t>Voor al wat ongezegd bleef, wat onverzoend bleef.</w:t>
      </w:r>
    </w:p>
    <w:p w14:paraId="20740701" w14:textId="7637C01A" w:rsidR="00EB631A" w:rsidRDefault="00FA7509" w:rsidP="0049237C">
      <w:pPr>
        <w:spacing w:after="0"/>
        <w:ind w:firstLine="708"/>
        <w:rPr>
          <w:sz w:val="28"/>
          <w:szCs w:val="28"/>
        </w:rPr>
      </w:pPr>
      <w:r w:rsidRPr="007069AA">
        <w:rPr>
          <w:sz w:val="28"/>
          <w:szCs w:val="28"/>
        </w:rPr>
        <w:t>Voor alle tegenstemmen die ongebruikt bleven.</w:t>
      </w:r>
      <w:r w:rsidR="00C5481B" w:rsidRPr="007069AA">
        <w:rPr>
          <w:sz w:val="28"/>
          <w:szCs w:val="28"/>
        </w:rPr>
        <w:t xml:space="preserve">  </w:t>
      </w:r>
    </w:p>
    <w:p w14:paraId="67FC4208" w14:textId="77777777" w:rsidR="00BA31A9" w:rsidRDefault="00BA31A9" w:rsidP="00BA31A9">
      <w:pPr>
        <w:spacing w:after="0"/>
        <w:rPr>
          <w:sz w:val="28"/>
          <w:szCs w:val="28"/>
        </w:rPr>
      </w:pPr>
    </w:p>
    <w:p w14:paraId="2961CAAF" w14:textId="77777777" w:rsidR="00BA31A9" w:rsidRDefault="00BA31A9" w:rsidP="00BA31A9">
      <w:pPr>
        <w:spacing w:after="0"/>
        <w:rPr>
          <w:sz w:val="28"/>
          <w:szCs w:val="28"/>
        </w:rPr>
      </w:pPr>
    </w:p>
    <w:p w14:paraId="28107774" w14:textId="77777777" w:rsidR="00BA31A9" w:rsidRDefault="00BA31A9" w:rsidP="00BA31A9">
      <w:pPr>
        <w:spacing w:after="0"/>
        <w:rPr>
          <w:sz w:val="28"/>
          <w:szCs w:val="28"/>
        </w:rPr>
      </w:pPr>
    </w:p>
    <w:p w14:paraId="549650F0" w14:textId="2F2C9743" w:rsidR="00BA31A9" w:rsidRPr="007069AA" w:rsidRDefault="00BA31A9" w:rsidP="00BA31A9">
      <w:pPr>
        <w:spacing w:after="0"/>
        <w:rPr>
          <w:sz w:val="28"/>
          <w:szCs w:val="28"/>
        </w:rPr>
      </w:pPr>
      <w:r>
        <w:rPr>
          <w:sz w:val="28"/>
          <w:szCs w:val="28"/>
        </w:rPr>
        <w:t>Hans Kuijk</w:t>
      </w:r>
    </w:p>
    <w:sectPr w:rsidR="00BA31A9" w:rsidRPr="00706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1A"/>
    <w:rsid w:val="00112D25"/>
    <w:rsid w:val="001F31E1"/>
    <w:rsid w:val="00201DB9"/>
    <w:rsid w:val="002335C9"/>
    <w:rsid w:val="00262E21"/>
    <w:rsid w:val="002C6633"/>
    <w:rsid w:val="00361BB6"/>
    <w:rsid w:val="003F2F52"/>
    <w:rsid w:val="00422C99"/>
    <w:rsid w:val="0049237C"/>
    <w:rsid w:val="005A1DC3"/>
    <w:rsid w:val="005D7A45"/>
    <w:rsid w:val="006213DB"/>
    <w:rsid w:val="0063388F"/>
    <w:rsid w:val="006364C4"/>
    <w:rsid w:val="00703647"/>
    <w:rsid w:val="007069AA"/>
    <w:rsid w:val="0075323C"/>
    <w:rsid w:val="00883664"/>
    <w:rsid w:val="008A6260"/>
    <w:rsid w:val="009256C2"/>
    <w:rsid w:val="00971E4D"/>
    <w:rsid w:val="009B679A"/>
    <w:rsid w:val="00A146FB"/>
    <w:rsid w:val="00B27235"/>
    <w:rsid w:val="00BA31A9"/>
    <w:rsid w:val="00BF282A"/>
    <w:rsid w:val="00C058F9"/>
    <w:rsid w:val="00C5481B"/>
    <w:rsid w:val="00C61462"/>
    <w:rsid w:val="00C931B2"/>
    <w:rsid w:val="00D46063"/>
    <w:rsid w:val="00DD302B"/>
    <w:rsid w:val="00EB631A"/>
    <w:rsid w:val="00FA7509"/>
    <w:rsid w:val="00FF14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62A8"/>
  <w15:chartTrackingRefBased/>
  <w15:docId w15:val="{0D8414E7-5E22-4F2C-8627-94320755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64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6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FC1BC-F180-4D7D-AF35-0685803B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885</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13</cp:revision>
  <cp:lastPrinted>2024-03-05T10:48:00Z</cp:lastPrinted>
  <dcterms:created xsi:type="dcterms:W3CDTF">2024-02-06T09:53:00Z</dcterms:created>
  <dcterms:modified xsi:type="dcterms:W3CDTF">2024-03-10T08:52:00Z</dcterms:modified>
</cp:coreProperties>
</file>