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6867E" w14:textId="33AE5FB6" w:rsidR="00330B7B" w:rsidRDefault="00330B7B" w:rsidP="00330B7B">
      <w:pPr>
        <w:pStyle w:val="Normaalweb"/>
        <w:spacing w:before="510" w:beforeAutospacing="0" w:after="0" w:afterAutospacing="0"/>
        <w:ind w:left="6"/>
        <w:rPr>
          <w:rFonts w:asciiTheme="minorHAnsi" w:hAnsiTheme="minorHAnsi" w:cstheme="minorHAnsi"/>
          <w:i/>
          <w:iCs/>
          <w:color w:val="000000"/>
          <w:u w:val="single"/>
        </w:rPr>
      </w:pPr>
      <w:r w:rsidRPr="009F289F">
        <w:rPr>
          <w:rFonts w:asciiTheme="minorHAnsi" w:hAnsiTheme="minorHAnsi" w:cstheme="minorHAnsi"/>
          <w:b/>
          <w:bCs/>
          <w:color w:val="000000"/>
          <w:u w:val="single"/>
        </w:rPr>
        <w:t>Overweging </w:t>
      </w:r>
    </w:p>
    <w:p w14:paraId="1D80BE28" w14:textId="77777777" w:rsidR="00330B7B" w:rsidRDefault="00330B7B" w:rsidP="00330B7B">
      <w:pPr>
        <w:rPr>
          <w:rFonts w:cstheme="minorHAnsi"/>
          <w:sz w:val="24"/>
        </w:rPr>
      </w:pPr>
      <w:r>
        <w:rPr>
          <w:rFonts w:cstheme="minorHAnsi"/>
          <w:sz w:val="24"/>
        </w:rPr>
        <w:t xml:space="preserve">Terwijl ik deze overweging aan het schrijven was, liep de spanning rond Oekraïne verder op. Westerse landen riepen hun landgenoten op het land te verlaten. Hoewel de diplomatieke weg nog open is, wordt de taal grimmiger. Nog verder naar het oosten wordt ook gestreden, maar dan gelukkig om medailles. Een sportieve en vreedzame strijd is dus wel degelijk mogelijk. </w:t>
      </w:r>
    </w:p>
    <w:p w14:paraId="6F0BC438" w14:textId="77777777" w:rsidR="00330B7B" w:rsidRDefault="00330B7B" w:rsidP="00330B7B">
      <w:pPr>
        <w:rPr>
          <w:rFonts w:cstheme="minorHAnsi"/>
          <w:sz w:val="24"/>
        </w:rPr>
      </w:pPr>
      <w:r>
        <w:rPr>
          <w:rFonts w:cstheme="minorHAnsi"/>
          <w:sz w:val="24"/>
        </w:rPr>
        <w:t>‘Heb je vijanden lief en oordeel niet’. Het zijn duidelijke instructies van Jezus, in de lezing van vandaag. En het is nogal een opgave als je leest wat dat betekent. Hoe ver ben ik, ben jij, bereid daarin te gaan? Wat zegt deze tekst een inwoner van Oekraïne, terwijl vlak over de grens een ‘militaire oefening’ gaande is?</w:t>
      </w:r>
    </w:p>
    <w:p w14:paraId="31738152" w14:textId="77777777" w:rsidR="00330B7B" w:rsidRDefault="00330B7B" w:rsidP="00330B7B">
      <w:pPr>
        <w:rPr>
          <w:rFonts w:cstheme="minorHAnsi"/>
          <w:sz w:val="24"/>
        </w:rPr>
      </w:pPr>
      <w:r>
        <w:rPr>
          <w:rFonts w:cstheme="minorHAnsi"/>
          <w:sz w:val="24"/>
        </w:rPr>
        <w:t xml:space="preserve">Betekent het dat je jezelf dan maar moet wegcijferen? Moet je je alles laten afnemen, tot je land en soevereiniteit aan toe? Dat is moeilijk voorstelbaar. Want hoe zit het dan met gerechtigheid? Moet een misdadiger niet gewoon gestraft worden? </w:t>
      </w:r>
    </w:p>
    <w:p w14:paraId="3734ECB3" w14:textId="77777777" w:rsidR="00330B7B" w:rsidRDefault="00330B7B" w:rsidP="00330B7B">
      <w:pPr>
        <w:rPr>
          <w:rFonts w:cstheme="minorHAnsi"/>
          <w:sz w:val="24"/>
        </w:rPr>
      </w:pPr>
      <w:r>
        <w:rPr>
          <w:rFonts w:cstheme="minorHAnsi"/>
          <w:sz w:val="24"/>
        </w:rPr>
        <w:t>Het is geen gemakkelijke lezing. Wat wil Lucas ons vertellen en wat betekent deze tekst vandaag de dag voor ons?</w:t>
      </w:r>
    </w:p>
    <w:p w14:paraId="57DDE15E" w14:textId="77777777" w:rsidR="00330B7B" w:rsidRDefault="00330B7B" w:rsidP="00330B7B">
      <w:pPr>
        <w:rPr>
          <w:rFonts w:cstheme="minorHAnsi"/>
          <w:sz w:val="24"/>
        </w:rPr>
      </w:pPr>
      <w:r>
        <w:rPr>
          <w:rFonts w:cstheme="minorHAnsi"/>
          <w:sz w:val="24"/>
        </w:rPr>
        <w:t>Lucas schreef over Jezus in een tijd waarin sprake was van bezetting door de Romeinen. Bovendien liep er een scherpe grens door de samenleving tussen wat en wie rein was of onrein. Ook voor de luisteraars van toen was het geen gemakkelijke boodschap. Hoezo de vijand liefhebben als je onderdrukt wordt? En hoe moeilijk is het om niet te oordelen over mensen die je als onrein beschouwd, een onderscheid dat in die tijd algemeen geaccepteerd was?</w:t>
      </w:r>
    </w:p>
    <w:p w14:paraId="761BB0CE" w14:textId="77777777" w:rsidR="00330B7B" w:rsidRDefault="00330B7B" w:rsidP="00330B7B">
      <w:pPr>
        <w:rPr>
          <w:rFonts w:cstheme="minorHAnsi"/>
          <w:sz w:val="24"/>
        </w:rPr>
      </w:pPr>
      <w:r>
        <w:rPr>
          <w:rFonts w:cstheme="minorHAnsi"/>
          <w:sz w:val="24"/>
        </w:rPr>
        <w:t xml:space="preserve">We kennen allemaal de uitdrukking; Wat gij niet wilt dat u geschiedt, doe dat ook een ander niet. Of in dit geval: Wat jij wilt dat jou geschiedt, doe dat ook een ander. Jezus geeft aan dat dat niet genoeg is. Hij draagt ons op een bovenmenselijke inspanning te leveren. Jezus roept op om kind van God te zijn door net als de Eeuwige barmhartig te zijn. </w:t>
      </w:r>
    </w:p>
    <w:p w14:paraId="1F5AD0FD" w14:textId="77777777" w:rsidR="00330B7B" w:rsidRDefault="00330B7B" w:rsidP="00330B7B">
      <w:pPr>
        <w:rPr>
          <w:rFonts w:cstheme="minorHAnsi"/>
          <w:sz w:val="24"/>
        </w:rPr>
      </w:pPr>
      <w:r>
        <w:rPr>
          <w:rFonts w:cstheme="minorHAnsi"/>
          <w:sz w:val="24"/>
        </w:rPr>
        <w:t xml:space="preserve">Jezus houdt zijn toehoorders en ons een spiegel voor. Als we denken het goede te doen, door goed te zijn voor mensen van wie we hetzelfde terug verwachten, dan hebben we het mis. Dat doen zondaars ook. Dat is gemakkelijk. Dan blijf je lekker in je eigen bubbel van gelijkgestemden. Hij roept ons op om verder te gaan, grensverleggend te zijn. De balans door laten slaan ten gunste van de ander. Goed doen, zonder ook maar iets terug te verwachten. Barmhartig te zijn. </w:t>
      </w:r>
    </w:p>
    <w:p w14:paraId="7A104104" w14:textId="77777777" w:rsidR="00330B7B" w:rsidRDefault="00330B7B" w:rsidP="00330B7B">
      <w:pPr>
        <w:rPr>
          <w:rFonts w:cstheme="minorHAnsi"/>
          <w:sz w:val="24"/>
        </w:rPr>
      </w:pPr>
      <w:r>
        <w:rPr>
          <w:rFonts w:cstheme="minorHAnsi"/>
          <w:sz w:val="24"/>
        </w:rPr>
        <w:t>Barmhartig zijn komt in meer verhalen van Lucas voor, zoals het verhaal van de barmhartige Samaritaan. Een treffend voorbeeld van goed doen, zonder iets terug te verwachten. Met een duidelijke boodschap naar de geestelijk leiders van die tijd over wat de essentie van het geloof is. Zorgen voor de kwetsbare verdrukte mens. Of het verhaal van de verloren zoon, dat tegenwoordig het verhaal van de barmhartige vader genoemd wordt. Een vader die, ondanks de verkeerde keuzes van zijn zoon, barmhartig is. Een vader die de mens blijft zien en vergeeft als zijn zoon berouw heeft. Je mag altijd opnieuw beginnen.</w:t>
      </w:r>
    </w:p>
    <w:p w14:paraId="45F7A5F5" w14:textId="77777777" w:rsidR="00330B7B" w:rsidRDefault="00330B7B" w:rsidP="00330B7B">
      <w:pPr>
        <w:rPr>
          <w:rFonts w:cstheme="minorHAnsi"/>
          <w:sz w:val="24"/>
        </w:rPr>
      </w:pPr>
      <w:r>
        <w:rPr>
          <w:rFonts w:cstheme="minorHAnsi"/>
          <w:sz w:val="24"/>
        </w:rPr>
        <w:lastRenderedPageBreak/>
        <w:t xml:space="preserve">Maar hoe zit dat dan bij de vijand? bij misdadigers? Betekent je vijand liefhebben dat je hun misdaden dan maar moet goedkeuren? Nee. </w:t>
      </w:r>
    </w:p>
    <w:p w14:paraId="48A68BA9" w14:textId="77777777" w:rsidR="00330B7B" w:rsidRDefault="00330B7B" w:rsidP="00330B7B">
      <w:pPr>
        <w:rPr>
          <w:rFonts w:cstheme="minorHAnsi"/>
          <w:sz w:val="24"/>
        </w:rPr>
      </w:pPr>
      <w:r>
        <w:rPr>
          <w:rFonts w:cstheme="minorHAnsi"/>
          <w:sz w:val="24"/>
        </w:rPr>
        <w:t xml:space="preserve">Advocaat Max </w:t>
      </w:r>
      <w:proofErr w:type="spellStart"/>
      <w:r>
        <w:rPr>
          <w:rFonts w:cstheme="minorHAnsi"/>
          <w:sz w:val="24"/>
        </w:rPr>
        <w:t>Moszkowicz</w:t>
      </w:r>
      <w:proofErr w:type="spellEnd"/>
      <w:r>
        <w:rPr>
          <w:rFonts w:cstheme="minorHAnsi"/>
          <w:sz w:val="24"/>
        </w:rPr>
        <w:t xml:space="preserve">, die kort geleden overleed zei het zo: ‘Ik verdedig niet de daad, wel de dader’. Oftewel er moet recht gedaan worden. De dader moet berecht worden voor zijn daden, maar is en blijft een mens. En dan komt het aan op barmhartigheid, de mens blijven zien ondanks zijn daden. Rechtvaardigheid kan niet zonder barmhartigheid. Anders wordt rechtvaardigheid de kille conclusie van wat volgens onze normen rechtgezet moet worden. </w:t>
      </w:r>
    </w:p>
    <w:p w14:paraId="38489C33" w14:textId="77777777" w:rsidR="00330B7B" w:rsidRDefault="00330B7B" w:rsidP="00330B7B">
      <w:pPr>
        <w:rPr>
          <w:rFonts w:cstheme="minorHAnsi"/>
          <w:sz w:val="24"/>
        </w:rPr>
      </w:pPr>
      <w:r>
        <w:rPr>
          <w:rFonts w:cstheme="minorHAnsi"/>
          <w:sz w:val="24"/>
        </w:rPr>
        <w:t xml:space="preserve">Maar dat is niet gemakkelijk, want oordelen gaat o zo snel. Kijk maar naar een willekeurige talkshow of </w:t>
      </w:r>
      <w:proofErr w:type="spellStart"/>
      <w:r>
        <w:rPr>
          <w:rFonts w:cstheme="minorHAnsi"/>
          <w:sz w:val="24"/>
        </w:rPr>
        <w:t>kamerdebat</w:t>
      </w:r>
      <w:proofErr w:type="spellEnd"/>
      <w:r>
        <w:rPr>
          <w:rFonts w:cstheme="minorHAnsi"/>
          <w:sz w:val="24"/>
        </w:rPr>
        <w:t xml:space="preserve">. En ook in het publieke debat verdwijnt de nuance steeds verder uit beeld. De polarisatie neemt toe en inhoudelijk meningsverschillen worden ingeruild voor oordelen over de ander. Wat dat betreft is de oproep in de lezing van vandaag harder nodig dan ooit. </w:t>
      </w:r>
    </w:p>
    <w:p w14:paraId="549D2725" w14:textId="77777777" w:rsidR="00330B7B" w:rsidRDefault="00330B7B" w:rsidP="00330B7B">
      <w:pPr>
        <w:rPr>
          <w:rFonts w:cstheme="minorHAnsi"/>
          <w:sz w:val="24"/>
        </w:rPr>
      </w:pPr>
      <w:r>
        <w:rPr>
          <w:rFonts w:cstheme="minorHAnsi"/>
          <w:sz w:val="24"/>
        </w:rPr>
        <w:t xml:space="preserve">Wat staat ons dan nu te doen. Hoe keren we het tij? Is het vechten tegen de bierkaai of kunnen wij een verschil maken? Ik denk dan altijd aan de metafoor van de vlinder, die bij het opfladderen de lucht in beweging zet. Een beweging die uiteindelijk aan de andere kant van de wereld kan uitgroeien tot een orkaan. Eén klein gebaar kan dus een enorme impact hebben. </w:t>
      </w:r>
    </w:p>
    <w:p w14:paraId="39D06D61" w14:textId="77777777" w:rsidR="00330B7B" w:rsidRDefault="00330B7B" w:rsidP="00330B7B">
      <w:pPr>
        <w:rPr>
          <w:rFonts w:cstheme="minorHAnsi"/>
          <w:sz w:val="24"/>
        </w:rPr>
      </w:pPr>
      <w:r>
        <w:rPr>
          <w:rFonts w:cstheme="minorHAnsi"/>
          <w:sz w:val="24"/>
        </w:rPr>
        <w:t>De film ‘</w:t>
      </w:r>
      <w:proofErr w:type="spellStart"/>
      <w:r>
        <w:rPr>
          <w:rFonts w:cstheme="minorHAnsi"/>
          <w:sz w:val="24"/>
        </w:rPr>
        <w:t>Pay</w:t>
      </w:r>
      <w:proofErr w:type="spellEnd"/>
      <w:r>
        <w:rPr>
          <w:rFonts w:cstheme="minorHAnsi"/>
          <w:sz w:val="24"/>
        </w:rPr>
        <w:t xml:space="preserve"> </w:t>
      </w:r>
      <w:proofErr w:type="spellStart"/>
      <w:r>
        <w:rPr>
          <w:rFonts w:cstheme="minorHAnsi"/>
          <w:sz w:val="24"/>
        </w:rPr>
        <w:t>it</w:t>
      </w:r>
      <w:proofErr w:type="spellEnd"/>
      <w:r>
        <w:rPr>
          <w:rFonts w:cstheme="minorHAnsi"/>
          <w:sz w:val="24"/>
        </w:rPr>
        <w:t xml:space="preserve"> forward’ is een mooi voorbeeld van iets doen voor een ander zonder er iets voor terug te verwachten. Een groep scholieren krijgt de opdracht iets te bedenken om de wereld te veranderen én dit idee uit te voeren. Een van de leerlingen wordt geraakt door deze oproep. Hij helpt een dakloze, die uiteraard iets terug wil doen. In plaats daarvan vraagt hij de dakloze om voor drie andere mensen iets goeds te doen. Voor deze drie geldt hetzelfde. Zo ontstaat een beweging van mensen die als hen goed wordt gedaan zelf iets doen voor anderen. Een krachtige positieve beweging, die begint met alert te zijn. Een voorbeeld van barmhartigheid. De mens zien met zijn/haar behoefte, bewogen worden en in beweging komen. </w:t>
      </w:r>
    </w:p>
    <w:p w14:paraId="0C0106B8" w14:textId="77777777" w:rsidR="00330B7B" w:rsidRDefault="00330B7B" w:rsidP="00330B7B">
      <w:pPr>
        <w:rPr>
          <w:rFonts w:cstheme="minorHAnsi"/>
          <w:sz w:val="24"/>
        </w:rPr>
      </w:pPr>
      <w:r>
        <w:rPr>
          <w:rFonts w:cstheme="minorHAnsi"/>
          <w:sz w:val="24"/>
        </w:rPr>
        <w:t xml:space="preserve">Vandaag is het internationale dag van de sociale rechtvaardigheid. </w:t>
      </w:r>
      <w:r w:rsidRPr="00C00651">
        <w:rPr>
          <w:rFonts w:cstheme="minorHAnsi"/>
          <w:sz w:val="24"/>
        </w:rPr>
        <w:t>Deze dag is in 2007 in het leven geroepen door de Verenigde Naties om het bewustzijn te vergroten over ongelijkheid, werkloosheid, sociale uitsluiting en armoede. Het doel is om gelijke rechten, gelijke behandeling en gelijke kansen te bevorderen.</w:t>
      </w:r>
      <w:r>
        <w:rPr>
          <w:rFonts w:cstheme="minorHAnsi"/>
          <w:sz w:val="24"/>
        </w:rPr>
        <w:t xml:space="preserve"> </w:t>
      </w:r>
    </w:p>
    <w:p w14:paraId="1E6B8A93" w14:textId="77777777" w:rsidR="00330B7B" w:rsidRDefault="00330B7B" w:rsidP="00330B7B">
      <w:pPr>
        <w:rPr>
          <w:rFonts w:cstheme="minorHAnsi"/>
          <w:sz w:val="24"/>
        </w:rPr>
      </w:pPr>
      <w:r>
        <w:rPr>
          <w:rFonts w:cstheme="minorHAnsi"/>
          <w:sz w:val="24"/>
        </w:rPr>
        <w:t xml:space="preserve">Aandacht en bewustzijn. Dat is mooi, maar actie is beter. Wie weet inspireren deze viering en het voorbeeld van </w:t>
      </w:r>
      <w:proofErr w:type="spellStart"/>
      <w:r>
        <w:rPr>
          <w:rFonts w:cstheme="minorHAnsi"/>
          <w:sz w:val="24"/>
        </w:rPr>
        <w:t>Pay</w:t>
      </w:r>
      <w:proofErr w:type="spellEnd"/>
      <w:r>
        <w:rPr>
          <w:rFonts w:cstheme="minorHAnsi"/>
          <w:sz w:val="24"/>
        </w:rPr>
        <w:t xml:space="preserve"> </w:t>
      </w:r>
      <w:proofErr w:type="spellStart"/>
      <w:r>
        <w:rPr>
          <w:rFonts w:cstheme="minorHAnsi"/>
          <w:sz w:val="24"/>
        </w:rPr>
        <w:t>it</w:t>
      </w:r>
      <w:proofErr w:type="spellEnd"/>
      <w:r>
        <w:rPr>
          <w:rFonts w:cstheme="minorHAnsi"/>
          <w:sz w:val="24"/>
        </w:rPr>
        <w:t xml:space="preserve"> forward jou om komende week iets te doen, hoe klein ook, waarmee je ook een beweging op gang brengt die zich niet terugbetaalt, maar doorbetaalt. </w:t>
      </w:r>
    </w:p>
    <w:p w14:paraId="5FF244C8" w14:textId="77777777" w:rsidR="00330B7B" w:rsidRDefault="00330B7B" w:rsidP="00330B7B">
      <w:pPr>
        <w:rPr>
          <w:rFonts w:cstheme="minorHAnsi"/>
          <w:sz w:val="24"/>
        </w:rPr>
      </w:pPr>
      <w:r>
        <w:rPr>
          <w:rFonts w:cstheme="minorHAnsi"/>
          <w:sz w:val="24"/>
        </w:rPr>
        <w:t>Dat vraagt om zachtmoedigheid. Zachtheid en moed. Zachtheid in onze ogen, om te zien wat is, wat nodig is om te doen. En moed, de moed om in actie te komen, het goede in iedere mens te blijven zien en goed te doen.</w:t>
      </w:r>
    </w:p>
    <w:p w14:paraId="6C459D6C" w14:textId="77777777" w:rsidR="00330B7B" w:rsidRDefault="00330B7B" w:rsidP="00330B7B">
      <w:pPr>
        <w:rPr>
          <w:rFonts w:cstheme="minorHAnsi"/>
          <w:sz w:val="24"/>
        </w:rPr>
      </w:pPr>
    </w:p>
    <w:p w14:paraId="1ED23711" w14:textId="1BB2C1FA" w:rsidR="009A4F1C" w:rsidRPr="009D4020" w:rsidRDefault="00330B7B" w:rsidP="009D4020">
      <w:r>
        <w:rPr>
          <w:rFonts w:cstheme="minorHAnsi"/>
          <w:sz w:val="24"/>
        </w:rPr>
        <w:t xml:space="preserve">Moge het zo zijn </w:t>
      </w:r>
    </w:p>
    <w:sectPr w:rsidR="009A4F1C" w:rsidRPr="009D4020" w:rsidSect="000702FD">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067A46"/>
    <w:rsid w:val="000702FD"/>
    <w:rsid w:val="00330B7B"/>
    <w:rsid w:val="00380A0B"/>
    <w:rsid w:val="004C07D2"/>
    <w:rsid w:val="007C0A82"/>
    <w:rsid w:val="008463EC"/>
    <w:rsid w:val="00884483"/>
    <w:rsid w:val="009D4020"/>
    <w:rsid w:val="00A7344C"/>
    <w:rsid w:val="00B56300"/>
    <w:rsid w:val="00EA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892</Words>
  <Characters>4911</Characters>
  <Application>Microsoft Office Word</Application>
  <DocSecurity>0</DocSecurity>
  <Lines>40</Lines>
  <Paragraphs>11</Paragraphs>
  <ScaleCrop>false</ScaleCrop>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dcterms:created xsi:type="dcterms:W3CDTF">2022-02-22T19:17:00Z</dcterms:created>
  <dcterms:modified xsi:type="dcterms:W3CDTF">2022-02-22T19:17:00Z</dcterms:modified>
</cp:coreProperties>
</file>