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0297" w14:textId="77777777" w:rsidR="007A2DE1" w:rsidRPr="006947B2" w:rsidRDefault="007A2DE1" w:rsidP="007A2DE1">
      <w:pPr>
        <w:pStyle w:val="Geenafstand"/>
        <w:rPr>
          <w:b/>
          <w:bCs/>
          <w:sz w:val="28"/>
          <w:szCs w:val="28"/>
        </w:rPr>
      </w:pPr>
      <w:bookmarkStart w:id="0" w:name="_Hlk93839044"/>
      <w:r w:rsidRPr="006947B2">
        <w:rPr>
          <w:b/>
          <w:bCs/>
          <w:sz w:val="28"/>
          <w:szCs w:val="28"/>
        </w:rPr>
        <w:t xml:space="preserve">Overweging </w:t>
      </w:r>
    </w:p>
    <w:p w14:paraId="1F8B3452" w14:textId="77777777" w:rsidR="007A2DE1" w:rsidRPr="006947B2" w:rsidRDefault="007A2DE1" w:rsidP="007A2DE1">
      <w:pPr>
        <w:pStyle w:val="Geenafstand"/>
        <w:rPr>
          <w:b/>
          <w:bCs/>
          <w:sz w:val="28"/>
          <w:szCs w:val="28"/>
        </w:rPr>
      </w:pPr>
    </w:p>
    <w:p w14:paraId="3A6302FC"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Kennen jullie dat? Naar buiten gaan, de ruimte opzoeken als het je te veel is, er teveel op je af komt? De natuur in gaan en even tot jezelf komen.</w:t>
      </w:r>
    </w:p>
    <w:p w14:paraId="0376452F"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Bij deze tekst kunnen we denken: Jezus had dat ook nodig op zijn tijd. Teveel mensen die zijn  aandacht vroegen.</w:t>
      </w:r>
    </w:p>
    <w:p w14:paraId="6B48C210"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Dan nam hij tijd om zich terug te trekken. Dan kon hij ook het veld in gaan. In de natuur zag hij de bloeiende bloemen en hoorde de vogels. Daar kwam hij dan weer tot zichzelf en voelde zich weer verbonden met de Eeuwige.</w:t>
      </w:r>
    </w:p>
    <w:p w14:paraId="6149BD2C"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Daar kunnen we ons iets bij voorstellen. </w:t>
      </w:r>
    </w:p>
    <w:p w14:paraId="64EB2769"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p>
    <w:p w14:paraId="2C53CC99"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Maak je geen zorgen over jezelf en over, wat je zult eten of drinken, noch over je lichaam en over wat je zult aantrekken, je kleding, zegt Jezus . </w:t>
      </w:r>
    </w:p>
    <w:p w14:paraId="25DCE12D"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Dan kunnen we denken aan de dingen van het alledaagse leven: aan zorgen om onze gezondheid en of we genoeg geld hebben om de noodzakelijke dingen te betalen.</w:t>
      </w:r>
    </w:p>
    <w:p w14:paraId="25B73BCA"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Bij onze gezondheid speelt nu ook de zorg om niet besmet of ziek te worden. Daar kunnen we ons zorgen over maken en angstig door worden.  </w:t>
      </w:r>
    </w:p>
    <w:p w14:paraId="017D6FF4"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p>
    <w:p w14:paraId="443CA6A0"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In onze maatschappij heerst de gedachte, dat we  van alles kunnen regelen en zekerheden kunnen opbouwen. Met geld, mooie spullen, en een dure auto bijvoorbeeld. </w:t>
      </w:r>
    </w:p>
    <w:p w14:paraId="65D130CD"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We maken ons vaak druk over welk beeld andere mensen van ons hebben. Dan doen we extra moeite om geaccepteerd en gezien te worden door de mensen om ons heen. Daar kunnen we druk mee zijn en ons zorgen om maken.</w:t>
      </w:r>
    </w:p>
    <w:p w14:paraId="254A0443"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Maar dat alles gaat over de buitenkant van het leven, de kleding zogezegd.</w:t>
      </w:r>
    </w:p>
    <w:p w14:paraId="23924560"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Kijk </w:t>
      </w:r>
      <w:r>
        <w:rPr>
          <w:rFonts w:asciiTheme="minorHAnsi" w:eastAsiaTheme="minorHAnsi" w:hAnsiTheme="minorHAnsi" w:cstheme="minorBidi"/>
          <w:spacing w:val="0"/>
          <w:sz w:val="28"/>
          <w:szCs w:val="28"/>
          <w:lang w:val="nl-NL" w:eastAsia="en-US"/>
        </w:rPr>
        <w:t>maar eens naar de natuur, naar de vogels en de bloemen, hoe die leven.</w:t>
      </w:r>
    </w:p>
    <w:p w14:paraId="3D7C2ED8"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p>
    <w:p w14:paraId="601DEC6F"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Je zorgen maken is eigenlijk ook een bijzondere uitdrukking. Maak jij je eigen zorgen? Wat maak je dan? Wat doet het met een mens? Piekeren en vastlopen in je eigen gedachten? Doemdenken misschien zelfs? Nu we meer op ons zelf aangewezen zijn, is die kans groter dat we daarin vastlopen.</w:t>
      </w:r>
    </w:p>
    <w:p w14:paraId="7704419A"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Het vernauwt onze blik op het leven en kan ons vaak angstig maken.</w:t>
      </w:r>
    </w:p>
    <w:p w14:paraId="7955A4A2"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p>
    <w:p w14:paraId="6599C612"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Zoek liever eerst het koninkrijk van God en zijn gerechtigheid, dan zullen al die andere dingen je erbij gegeven worden, staat er dan in de tekst.</w:t>
      </w:r>
    </w:p>
    <w:p w14:paraId="57509E0B"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p>
    <w:p w14:paraId="4ACBEF5A"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Zo roept Jezus ons op om eerst het koninkrijk van God in jezelf te zoeken. Je geen zorgen te maken, je niet druk te maken over de buitenkant van het leven en  zo vanuit vertrouwen te leven.</w:t>
      </w:r>
    </w:p>
    <w:p w14:paraId="76338802"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lastRenderedPageBreak/>
        <w:t>Hoe staat het met ons vanbinnen?</w:t>
      </w:r>
    </w:p>
    <w:p w14:paraId="31F5B288"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Durven we nog wel te leven vanuit vertrouwen?</w:t>
      </w:r>
    </w:p>
    <w:p w14:paraId="39CEE459"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p>
    <w:p w14:paraId="511AF51C"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Wat kan ons inspireren zodat we ons weer gesterkt voelen?</w:t>
      </w:r>
    </w:p>
    <w:p w14:paraId="123A17A7"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Hoe voeden wij onze geest en gedachten? Waar vinden we nog steun? Waar vinden we stem van de Eeuwige voor troost en bemoediging? In bidden of meditatie? Boeken en verhalen? Contacten met anderen? In de kerk?</w:t>
      </w:r>
    </w:p>
    <w:p w14:paraId="59AA2B65"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Wie zich door zorgen laat verlammen, leeft aan het leven voorbij. Dat is zonde, jammer.</w:t>
      </w:r>
    </w:p>
    <w:p w14:paraId="3D475174"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Als je zorgen en angst kunt overstijgen, kun je weer met open ogen en een heldere blik in het leven staan. En oog hebben voor het bredere perspectief, met inzicht en vertrouwen. </w:t>
      </w:r>
    </w:p>
    <w:p w14:paraId="740C99B1"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Dan kun je bijvoorbeeld ervaren dat oplossingen of hulp uit een heel andere hoek komen dan je van tevoren had kunnen bedenken. </w:t>
      </w:r>
    </w:p>
    <w:p w14:paraId="2271113D"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Ik weet niet hoe dat voor anderen is, maar ik zie achteraf heel duidelijk, dat het regelmatig in mijn leven gebeurd is. Dat ik een lastige levenssituatie toch aankon, door wat er óók was of gebeurde op dat moment. Of dat ik bij mensen op bezoek ben geweest, en achteraf dacht: hier kwam ik als geroepen. </w:t>
      </w:r>
    </w:p>
    <w:p w14:paraId="66AF2767"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Dat kan je dankbaar maken en helpen om meer vanuit vertrouwen en met de dag te leven. </w:t>
      </w:r>
    </w:p>
    <w:p w14:paraId="2FE87520"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 Maak je dus geen zorgen voor de dag van morgen, want de dag van morgen zorgt wel voor zichzelf. Elke dag heeft genoeg aan zijn eigen last. Zo staat dat in de tekst van vanmorgen.</w:t>
      </w:r>
    </w:p>
    <w:p w14:paraId="03E208DF"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Als je dat kunt, sta je lichter in het leven.  </w:t>
      </w:r>
    </w:p>
    <w:p w14:paraId="117B07FD"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Zo kun jij je geïnspireerd voelen om te leven vanuit een gevoel van gerechtigheid, om het goede te doen.</w:t>
      </w:r>
    </w:p>
    <w:p w14:paraId="37EE387F"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 xml:space="preserve">Zo mag het woord van trouw van de Eeuwige ons steunen en ons bij de hand nemen, ook of juist als je leven moeilijk is.  </w:t>
      </w:r>
    </w:p>
    <w:p w14:paraId="48FA33D5"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r w:rsidRPr="006947B2">
        <w:rPr>
          <w:rFonts w:asciiTheme="minorHAnsi" w:eastAsiaTheme="minorHAnsi" w:hAnsiTheme="minorHAnsi" w:cstheme="minorBidi"/>
          <w:spacing w:val="0"/>
          <w:sz w:val="28"/>
          <w:szCs w:val="28"/>
          <w:lang w:val="nl-NL" w:eastAsia="en-US"/>
        </w:rPr>
        <w:t>Zo mogen we onze angst overstijgen en ons bevrijd voelen.</w:t>
      </w:r>
    </w:p>
    <w:p w14:paraId="41A34819" w14:textId="77777777" w:rsidR="007A2DE1" w:rsidRPr="006947B2" w:rsidRDefault="007A2DE1" w:rsidP="007A2DE1">
      <w:pPr>
        <w:overflowPunct/>
        <w:autoSpaceDE/>
        <w:autoSpaceDN/>
        <w:adjustRightInd/>
        <w:textAlignment w:val="auto"/>
        <w:rPr>
          <w:rFonts w:asciiTheme="minorHAnsi" w:eastAsiaTheme="minorHAnsi" w:hAnsiTheme="minorHAnsi" w:cstheme="minorBidi"/>
          <w:spacing w:val="0"/>
          <w:sz w:val="28"/>
          <w:szCs w:val="28"/>
          <w:lang w:val="nl-NL" w:eastAsia="en-US"/>
        </w:rPr>
      </w:pPr>
    </w:p>
    <w:p w14:paraId="3011B921" w14:textId="77777777" w:rsidR="007A2DE1" w:rsidRPr="006947B2" w:rsidRDefault="007A2DE1" w:rsidP="007A2DE1">
      <w:pPr>
        <w:tabs>
          <w:tab w:val="left" w:pos="-720"/>
          <w:tab w:val="left" w:pos="0"/>
          <w:tab w:val="left" w:pos="720"/>
        </w:tabs>
        <w:suppressAutoHyphens/>
        <w:ind w:left="1440" w:hanging="1440"/>
        <w:rPr>
          <w:rFonts w:asciiTheme="minorHAnsi" w:hAnsiTheme="minorHAnsi" w:cstheme="minorHAnsi"/>
          <w:sz w:val="28"/>
          <w:szCs w:val="28"/>
        </w:rPr>
      </w:pPr>
      <w:r w:rsidRPr="006947B2">
        <w:rPr>
          <w:rFonts w:ascii="Arial" w:hAnsi="Arial" w:cs="Arial"/>
        </w:rPr>
        <w:tab/>
      </w:r>
      <w:r w:rsidRPr="006947B2">
        <w:rPr>
          <w:rFonts w:asciiTheme="minorHAnsi" w:hAnsiTheme="minorHAnsi" w:cstheme="minorHAnsi"/>
          <w:sz w:val="28"/>
          <w:szCs w:val="28"/>
        </w:rPr>
        <w:t xml:space="preserve">                                    Zoals een moeder zorgt</w:t>
      </w:r>
    </w:p>
    <w:p w14:paraId="32F7FCDB" w14:textId="77777777" w:rsidR="007A2DE1" w:rsidRPr="006947B2" w:rsidRDefault="007A2DE1" w:rsidP="007A2DE1">
      <w:pPr>
        <w:tabs>
          <w:tab w:val="left" w:pos="-720"/>
          <w:tab w:val="left" w:pos="0"/>
          <w:tab w:val="left" w:pos="720"/>
        </w:tabs>
        <w:suppressAutoHyphens/>
        <w:ind w:left="1440" w:hanging="1440"/>
        <w:rPr>
          <w:rFonts w:asciiTheme="minorHAnsi" w:hAnsiTheme="minorHAnsi" w:cstheme="minorHAnsi"/>
          <w:sz w:val="28"/>
          <w:szCs w:val="28"/>
        </w:rPr>
      </w:pP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t>voor kinderen haar toevertrouwd</w:t>
      </w:r>
    </w:p>
    <w:p w14:paraId="6EAC3D8A" w14:textId="77777777" w:rsidR="007A2DE1" w:rsidRPr="006947B2" w:rsidRDefault="007A2DE1" w:rsidP="007A2DE1">
      <w:pPr>
        <w:tabs>
          <w:tab w:val="left" w:pos="-720"/>
          <w:tab w:val="left" w:pos="0"/>
          <w:tab w:val="left" w:pos="720"/>
        </w:tabs>
        <w:suppressAutoHyphens/>
        <w:ind w:left="1440" w:hanging="1440"/>
        <w:rPr>
          <w:rFonts w:asciiTheme="minorHAnsi" w:hAnsiTheme="minorHAnsi" w:cstheme="minorHAnsi"/>
          <w:sz w:val="28"/>
          <w:szCs w:val="28"/>
        </w:rPr>
      </w:pP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t>en waarborgt dat zij leven,</w:t>
      </w:r>
    </w:p>
    <w:p w14:paraId="60C1CB1F" w14:textId="77777777" w:rsidR="007A2DE1" w:rsidRPr="006947B2" w:rsidRDefault="007A2DE1" w:rsidP="007A2DE1">
      <w:pPr>
        <w:tabs>
          <w:tab w:val="left" w:pos="-720"/>
          <w:tab w:val="left" w:pos="0"/>
          <w:tab w:val="left" w:pos="720"/>
        </w:tabs>
        <w:suppressAutoHyphens/>
        <w:ind w:left="1440" w:hanging="1440"/>
        <w:rPr>
          <w:rFonts w:asciiTheme="minorHAnsi" w:hAnsiTheme="minorHAnsi" w:cstheme="minorHAnsi"/>
          <w:sz w:val="28"/>
          <w:szCs w:val="28"/>
        </w:rPr>
      </w:pP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t>zo werkt een God van liefde,</w:t>
      </w:r>
    </w:p>
    <w:p w14:paraId="059A44FF" w14:textId="77777777" w:rsidR="007A2DE1" w:rsidRPr="006947B2" w:rsidRDefault="007A2DE1" w:rsidP="007A2DE1">
      <w:pPr>
        <w:tabs>
          <w:tab w:val="left" w:pos="-720"/>
          <w:tab w:val="left" w:pos="0"/>
          <w:tab w:val="left" w:pos="720"/>
        </w:tabs>
        <w:suppressAutoHyphens/>
        <w:ind w:left="1440" w:hanging="1440"/>
        <w:rPr>
          <w:rFonts w:asciiTheme="minorHAnsi" w:hAnsiTheme="minorHAnsi" w:cstheme="minorHAnsi"/>
          <w:sz w:val="28"/>
          <w:szCs w:val="28"/>
        </w:rPr>
      </w:pP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t>en geen uur verflauwt zijn vuur.</w:t>
      </w:r>
    </w:p>
    <w:p w14:paraId="0A55B139" w14:textId="77777777" w:rsidR="007A2DE1" w:rsidRPr="006947B2" w:rsidRDefault="007A2DE1" w:rsidP="007A2DE1">
      <w:pPr>
        <w:tabs>
          <w:tab w:val="left" w:pos="-720"/>
          <w:tab w:val="left" w:pos="0"/>
          <w:tab w:val="left" w:pos="720"/>
        </w:tabs>
        <w:suppressAutoHyphens/>
        <w:ind w:left="1440" w:hanging="1440"/>
        <w:rPr>
          <w:rFonts w:asciiTheme="minorHAnsi" w:hAnsiTheme="minorHAnsi" w:cstheme="minorHAnsi"/>
          <w:sz w:val="28"/>
          <w:szCs w:val="28"/>
        </w:rPr>
      </w:pP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t>Niet meer verstomt het woord</w:t>
      </w:r>
    </w:p>
    <w:p w14:paraId="147C8F3B" w14:textId="77777777" w:rsidR="007A2DE1" w:rsidRPr="006947B2" w:rsidRDefault="007A2DE1" w:rsidP="007A2DE1">
      <w:pPr>
        <w:tabs>
          <w:tab w:val="left" w:pos="-720"/>
          <w:tab w:val="left" w:pos="0"/>
          <w:tab w:val="left" w:pos="720"/>
        </w:tabs>
        <w:suppressAutoHyphens/>
        <w:ind w:left="1440" w:hanging="1440"/>
        <w:rPr>
          <w:rFonts w:asciiTheme="minorHAnsi" w:hAnsiTheme="minorHAnsi" w:cstheme="minorHAnsi"/>
          <w:sz w:val="28"/>
          <w:szCs w:val="28"/>
        </w:rPr>
      </w:pP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r>
      <w:r w:rsidRPr="006947B2">
        <w:rPr>
          <w:rFonts w:asciiTheme="minorHAnsi" w:hAnsiTheme="minorHAnsi" w:cstheme="minorHAnsi"/>
          <w:sz w:val="28"/>
          <w:szCs w:val="28"/>
        </w:rPr>
        <w:tab/>
        <w:t>dat Hij ons heeft gegeven.</w:t>
      </w:r>
    </w:p>
    <w:p w14:paraId="51861A45" w14:textId="77777777" w:rsidR="007A2DE1" w:rsidRDefault="007A2DE1" w:rsidP="007A2DE1">
      <w:pPr>
        <w:tabs>
          <w:tab w:val="left" w:pos="-720"/>
          <w:tab w:val="left" w:pos="0"/>
          <w:tab w:val="left" w:pos="720"/>
        </w:tabs>
        <w:suppressAutoHyphens/>
        <w:ind w:left="1440" w:hanging="1440"/>
        <w:rPr>
          <w:rFonts w:asciiTheme="minorHAnsi" w:hAnsiTheme="minorHAnsi" w:cstheme="minorHAnsi"/>
          <w:sz w:val="28"/>
          <w:szCs w:val="28"/>
        </w:rPr>
      </w:pPr>
    </w:p>
    <w:p w14:paraId="272E9678" w14:textId="20AAB604" w:rsidR="007A2DE1" w:rsidRPr="006947B2" w:rsidRDefault="007A2DE1" w:rsidP="007A2DE1">
      <w:pPr>
        <w:tabs>
          <w:tab w:val="left" w:pos="-720"/>
          <w:tab w:val="left" w:pos="0"/>
          <w:tab w:val="left" w:pos="720"/>
        </w:tabs>
        <w:suppressAutoHyphens/>
        <w:ind w:left="1440" w:hanging="1440"/>
        <w:rPr>
          <w:rFonts w:asciiTheme="minorHAnsi" w:eastAsiaTheme="minorHAnsi" w:hAnsiTheme="minorHAnsi" w:cstheme="minorHAnsi"/>
          <w:spacing w:val="0"/>
          <w:sz w:val="28"/>
          <w:szCs w:val="28"/>
          <w:lang w:val="nl-NL" w:eastAsia="en-US"/>
        </w:rPr>
      </w:pPr>
      <w:r w:rsidRPr="006947B2">
        <w:rPr>
          <w:rFonts w:asciiTheme="minorHAnsi" w:hAnsiTheme="minorHAnsi" w:cstheme="minorHAnsi"/>
          <w:sz w:val="28"/>
          <w:szCs w:val="28"/>
        </w:rPr>
        <w:t>We kunnen luisteren naar het lied, maar ook meezingen natuurlijk. En… zingen kan ook bevrijdend werken.</w:t>
      </w:r>
    </w:p>
    <w:bookmarkEnd w:id="0"/>
    <w:p w14:paraId="1ED23711" w14:textId="77777777" w:rsidR="009A4F1C" w:rsidRDefault="007A2DE1"/>
    <w:sectPr w:rsidR="009A4F1C" w:rsidSect="00EA2184">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4C07D2"/>
    <w:rsid w:val="007A2DE1"/>
    <w:rsid w:val="007C0A82"/>
    <w:rsid w:val="008463EC"/>
    <w:rsid w:val="00884483"/>
    <w:rsid w:val="00A7344C"/>
    <w:rsid w:val="00B56300"/>
    <w:rsid w:val="00EA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2DE1"/>
    <w:pPr>
      <w:overflowPunct w:val="0"/>
      <w:autoSpaceDE w:val="0"/>
      <w:autoSpaceDN w:val="0"/>
      <w:adjustRightInd w:val="0"/>
      <w:textAlignment w:val="baseline"/>
    </w:pPr>
    <w:rPr>
      <w:rFonts w:eastAsia="Times New Roman" w:cs="Times New Roman"/>
      <w:spacing w:val="-3"/>
      <w:sz w:val="22"/>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A2DE1"/>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3570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dcterms:created xsi:type="dcterms:W3CDTF">2022-01-23T19:27:00Z</dcterms:created>
  <dcterms:modified xsi:type="dcterms:W3CDTF">2022-01-23T19:27:00Z</dcterms:modified>
</cp:coreProperties>
</file>