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12E" w:rsidRDefault="00A5612E" w:rsidP="00A5612E">
      <w:pPr>
        <w:rPr>
          <w:rFonts w:ascii="Arial" w:hAnsi="Arial" w:cs="Arial"/>
          <w:b/>
        </w:rPr>
      </w:pPr>
      <w:proofErr w:type="spellStart"/>
      <w:r w:rsidRPr="00EA5967">
        <w:rPr>
          <w:rFonts w:ascii="Arial" w:hAnsi="Arial" w:cs="Arial"/>
          <w:b/>
          <w:highlight w:val="yellow"/>
        </w:rPr>
        <w:t>Nettie</w:t>
      </w:r>
      <w:proofErr w:type="spellEnd"/>
    </w:p>
    <w:p w:rsidR="00A5612E" w:rsidRPr="00C25621" w:rsidRDefault="00A5612E" w:rsidP="00A5612E">
      <w:pPr>
        <w:rPr>
          <w:rFonts w:ascii="Arial" w:hAnsi="Arial" w:cs="Arial"/>
          <w:b/>
        </w:rPr>
      </w:pPr>
      <w:r w:rsidRPr="00C25621">
        <w:rPr>
          <w:rFonts w:ascii="Arial" w:hAnsi="Arial" w:cs="Arial"/>
          <w:b/>
        </w:rPr>
        <w:t>Overweging</w:t>
      </w:r>
    </w:p>
    <w:p w:rsidR="00A5612E" w:rsidRPr="00C25621" w:rsidRDefault="00A5612E" w:rsidP="00A5612E">
      <w:pPr>
        <w:rPr>
          <w:rFonts w:ascii="Arial" w:hAnsi="Arial" w:cs="Arial"/>
          <w:b/>
          <w:i/>
        </w:rPr>
      </w:pPr>
      <w:r w:rsidRPr="00C25621">
        <w:rPr>
          <w:rFonts w:ascii="Arial" w:hAnsi="Arial" w:cs="Arial"/>
          <w:b/>
          <w:i/>
        </w:rPr>
        <w:t>Verboden vruchten, een product van de eigen geest?</w:t>
      </w:r>
    </w:p>
    <w:p w:rsidR="00A5612E" w:rsidRDefault="00A5612E" w:rsidP="00A5612E">
      <w:pPr>
        <w:rPr>
          <w:rFonts w:ascii="Arial" w:hAnsi="Arial" w:cs="Arial"/>
        </w:rPr>
      </w:pPr>
      <w:r w:rsidRPr="00C25621">
        <w:rPr>
          <w:rFonts w:ascii="Arial" w:hAnsi="Arial" w:cs="Arial"/>
        </w:rPr>
        <w:t xml:space="preserve">Het verhaal van Adam en Eva en de verdrijving uit het Paradijs spreekt al sinds eeuwen tot de verbeelding van mensen. Het is één van de oerverhalen van de joodse en christelijke cultuur. Een verhaal ook dat diepe sporen heeft nagelaten. Ook een verhaal dat veel kunstenaars tot inspiratie heeft aangezet. </w:t>
      </w:r>
    </w:p>
    <w:p w:rsidR="00A5612E" w:rsidRPr="00C25621" w:rsidRDefault="00A5612E" w:rsidP="00A5612E">
      <w:pPr>
        <w:rPr>
          <w:rFonts w:ascii="Arial" w:hAnsi="Arial" w:cs="Arial"/>
        </w:rPr>
      </w:pPr>
      <w:r w:rsidRPr="00C25621">
        <w:rPr>
          <w:rFonts w:ascii="Arial" w:hAnsi="Arial" w:cs="Arial"/>
        </w:rPr>
        <w:t>In de voorbereiding op deze viering moest ik sterk denken aan het schilderij van Adam en Eva in het Paradijs geschilderd door P</w:t>
      </w:r>
      <w:bookmarkStart w:id="0" w:name="_GoBack"/>
      <w:bookmarkEnd w:id="0"/>
      <w:r w:rsidRPr="00C25621">
        <w:rPr>
          <w:rFonts w:ascii="Arial" w:hAnsi="Arial" w:cs="Arial"/>
        </w:rPr>
        <w:t xml:space="preserve">eter Paul Rubens  en Jan </w:t>
      </w:r>
      <w:proofErr w:type="spellStart"/>
      <w:r w:rsidRPr="00C25621">
        <w:rPr>
          <w:rFonts w:ascii="Arial" w:hAnsi="Arial" w:cs="Arial"/>
        </w:rPr>
        <w:t>Brueghel</w:t>
      </w:r>
      <w:proofErr w:type="spellEnd"/>
      <w:r w:rsidRPr="00C25621">
        <w:rPr>
          <w:rFonts w:ascii="Arial" w:hAnsi="Arial" w:cs="Arial"/>
        </w:rPr>
        <w:t xml:space="preserve"> de Oude, dat te zien is in het Mauritshuis in Den Haag. </w:t>
      </w:r>
      <w:proofErr w:type="spellStart"/>
      <w:r w:rsidRPr="00C25621">
        <w:rPr>
          <w:rFonts w:ascii="Arial" w:hAnsi="Arial" w:cs="Arial"/>
        </w:rPr>
        <w:t>Breughel</w:t>
      </w:r>
      <w:proofErr w:type="spellEnd"/>
      <w:r w:rsidRPr="00C25621">
        <w:rPr>
          <w:rFonts w:ascii="Arial" w:hAnsi="Arial" w:cs="Arial"/>
        </w:rPr>
        <w:t xml:space="preserve"> heeft de rechterhelft geschilderd, met daarop de dieren variërend van leeuwen en tijgers tot eenden en cavia’s. De linkerhelft van het schilderij is van de hand van Rubens en daar zien we Adam en Eva onder de boom van goed en kwaad. We zien ze afgebeeld in al hun onschuld, naakt en liefdevol naar elkaar kijkend, terwijl Eva hem de appel aanreikt. </w:t>
      </w:r>
    </w:p>
    <w:p w:rsidR="00A5612E" w:rsidRPr="00C25621" w:rsidRDefault="00A5612E" w:rsidP="00A5612E">
      <w:pPr>
        <w:rPr>
          <w:rFonts w:ascii="Arial" w:hAnsi="Arial" w:cs="Arial"/>
        </w:rPr>
      </w:pPr>
      <w:r w:rsidRPr="00C25621">
        <w:rPr>
          <w:rFonts w:ascii="Arial" w:hAnsi="Arial" w:cs="Arial"/>
        </w:rPr>
        <w:t xml:space="preserve">Hoe anders zijn afbeeldingen na de zondeval en de verdrijving uit het paradijs. Deze schilderingen zijn belast met schuld en schaamte, het vijgenblad, gelaatsuitdrukkingen die getuigen van angst en spijt, een wanhopig omzien, schaamte voor elkaar. </w:t>
      </w:r>
    </w:p>
    <w:p w:rsidR="00A5612E" w:rsidRDefault="00A5612E" w:rsidP="00A5612E">
      <w:pPr>
        <w:rPr>
          <w:rFonts w:ascii="Arial" w:hAnsi="Arial" w:cs="Arial"/>
        </w:rPr>
      </w:pPr>
      <w:r w:rsidRPr="00C25621">
        <w:rPr>
          <w:rFonts w:ascii="Arial" w:hAnsi="Arial" w:cs="Arial"/>
        </w:rPr>
        <w:t xml:space="preserve">Waarom kennen we deze geschiedenis vooral als een verhaal over straf die volgt op een overtreding? </w:t>
      </w:r>
    </w:p>
    <w:p w:rsidR="00A5612E" w:rsidRDefault="00A5612E" w:rsidP="00A5612E">
      <w:pPr>
        <w:rPr>
          <w:rFonts w:ascii="Arial" w:hAnsi="Arial" w:cs="Arial"/>
        </w:rPr>
      </w:pPr>
      <w:r w:rsidRPr="00C25621">
        <w:rPr>
          <w:rFonts w:ascii="Arial" w:hAnsi="Arial" w:cs="Arial"/>
        </w:rPr>
        <w:t xml:space="preserve">Volgens een artikel in Trouw waarin Janneke Stegeman en Peter Nissen worden geciteerd hebben we deze interpretatie te danken aan Augustinus, kerkvader in de vierde eeuw. Hij heeft een enorme invloed gehad op de leer in de christelijke kerken en de manier waarop de Bijbel wordt gelezen. </w:t>
      </w:r>
    </w:p>
    <w:p w:rsidR="00A5612E" w:rsidRDefault="00A5612E" w:rsidP="00A5612E">
      <w:pPr>
        <w:rPr>
          <w:rFonts w:ascii="Arial" w:hAnsi="Arial" w:cs="Arial"/>
        </w:rPr>
      </w:pPr>
      <w:r w:rsidRPr="00C25621">
        <w:rPr>
          <w:rFonts w:ascii="Arial" w:hAnsi="Arial" w:cs="Arial"/>
        </w:rPr>
        <w:t>Het is Augustinus die het christendom heeft belast met de erfzonde. Hij stelde dat sinds Adam en Eva iedereen deelt in de schuld van dit mensenpaar. Het christendom heeft het verhaal van Adam Eva daardoor kunnen gebruiken om een specifiek maatschappijbeeld neer te zetten, waardoor seksua</w:t>
      </w:r>
      <w:r>
        <w:rPr>
          <w:rFonts w:ascii="Arial" w:hAnsi="Arial" w:cs="Arial"/>
        </w:rPr>
        <w:t xml:space="preserve">liteit een duister stempel kreeg: </w:t>
      </w:r>
      <w:r>
        <w:rPr>
          <w:rFonts w:ascii="Arial" w:hAnsi="Arial" w:cs="Arial"/>
        </w:rPr>
        <w:br/>
        <w:t>i</w:t>
      </w:r>
      <w:r w:rsidRPr="00C25621">
        <w:rPr>
          <w:rFonts w:ascii="Arial" w:hAnsi="Arial" w:cs="Arial"/>
        </w:rPr>
        <w:t xml:space="preserve">ets wat er wel was, maar er eigenlijk niet mocht zijn, bijna een noodzakelijk kwaad dat voorbehouden was aan man en vrouw in de echt verbonden om het voortbestaan van de mens in stand te houden. </w:t>
      </w:r>
    </w:p>
    <w:p w:rsidR="003E18E4" w:rsidRDefault="00A5612E" w:rsidP="00A5612E">
      <w:pPr>
        <w:rPr>
          <w:rFonts w:ascii="Arial" w:hAnsi="Arial" w:cs="Arial"/>
        </w:rPr>
      </w:pPr>
      <w:r w:rsidRPr="00C25621">
        <w:rPr>
          <w:rFonts w:ascii="Arial" w:hAnsi="Arial" w:cs="Arial"/>
        </w:rPr>
        <w:t xml:space="preserve">Vrouwen werden eeuwenlang als bron van verleiding getekend en met schuld en schaamte opgezadeld, zoals bij ongehuwde zwangerschap.  </w:t>
      </w:r>
      <w:r>
        <w:rPr>
          <w:rFonts w:ascii="Arial" w:hAnsi="Arial" w:cs="Arial"/>
        </w:rPr>
        <w:br/>
      </w:r>
      <w:r w:rsidRPr="00C25621">
        <w:rPr>
          <w:rFonts w:ascii="Arial" w:hAnsi="Arial" w:cs="Arial"/>
        </w:rPr>
        <w:t xml:space="preserve">Homoseksualiteit werd gezien als een ziekte die bestreden moest worden. </w:t>
      </w:r>
      <w:r>
        <w:rPr>
          <w:rFonts w:ascii="Arial" w:hAnsi="Arial" w:cs="Arial"/>
        </w:rPr>
        <w:br/>
      </w:r>
      <w:r w:rsidRPr="00C25621">
        <w:rPr>
          <w:rFonts w:ascii="Arial" w:hAnsi="Arial" w:cs="Arial"/>
        </w:rPr>
        <w:t>Ons lichaam was meer een bron van schaamte dan van vreugde.</w:t>
      </w:r>
    </w:p>
    <w:p w:rsidR="00A5612E" w:rsidRPr="00C25621" w:rsidRDefault="00A5612E" w:rsidP="00A5612E">
      <w:pPr>
        <w:rPr>
          <w:rFonts w:ascii="Arial" w:hAnsi="Arial" w:cs="Arial"/>
        </w:rPr>
      </w:pPr>
      <w:r w:rsidRPr="00C25621">
        <w:rPr>
          <w:rFonts w:ascii="Arial" w:hAnsi="Arial" w:cs="Arial"/>
        </w:rPr>
        <w:t xml:space="preserve">Jammer genoeg bestaan deze beelden nog steeds en heeft de kerk zich niet willen bevrijden van de leer van Augustinus. </w:t>
      </w:r>
    </w:p>
    <w:p w:rsidR="00A5612E" w:rsidRDefault="00A5612E" w:rsidP="00A5612E">
      <w:pPr>
        <w:rPr>
          <w:rFonts w:ascii="Arial" w:hAnsi="Arial" w:cs="Arial"/>
        </w:rPr>
      </w:pPr>
      <w:r w:rsidRPr="00C25621">
        <w:rPr>
          <w:rFonts w:ascii="Arial" w:hAnsi="Arial" w:cs="Arial"/>
        </w:rPr>
        <w:t xml:space="preserve">Maar is dit wel de enige interpretatie die we aan het verhaal van Adam en Eva kunnen toekennen? </w:t>
      </w:r>
    </w:p>
    <w:p w:rsidR="00A5612E" w:rsidRPr="00C25621" w:rsidRDefault="00A5612E" w:rsidP="00A5612E">
      <w:pPr>
        <w:rPr>
          <w:rFonts w:ascii="Arial" w:hAnsi="Arial" w:cs="Arial"/>
        </w:rPr>
      </w:pPr>
      <w:r w:rsidRPr="00C25621">
        <w:rPr>
          <w:rFonts w:ascii="Arial" w:hAnsi="Arial" w:cs="Arial"/>
        </w:rPr>
        <w:t xml:space="preserve">Hoe dan ook, er gebeurt wel iets wezenlijks, er verandert iets in de verhoudingen van man en vrouw onderling, </w:t>
      </w:r>
      <w:r>
        <w:rPr>
          <w:rFonts w:ascii="Arial" w:hAnsi="Arial" w:cs="Arial"/>
        </w:rPr>
        <w:t xml:space="preserve">    </w:t>
      </w:r>
      <w:r w:rsidRPr="00C25621">
        <w:rPr>
          <w:rFonts w:ascii="Arial" w:hAnsi="Arial" w:cs="Arial"/>
        </w:rPr>
        <w:t xml:space="preserve">de mens en God </w:t>
      </w:r>
      <w:r>
        <w:rPr>
          <w:rFonts w:ascii="Arial" w:hAnsi="Arial" w:cs="Arial"/>
        </w:rPr>
        <w:t xml:space="preserve">   </w:t>
      </w:r>
      <w:r w:rsidRPr="00C25621">
        <w:rPr>
          <w:rFonts w:ascii="Arial" w:hAnsi="Arial" w:cs="Arial"/>
        </w:rPr>
        <w:t xml:space="preserve">en </w:t>
      </w:r>
      <w:r>
        <w:rPr>
          <w:rFonts w:ascii="Arial" w:hAnsi="Arial" w:cs="Arial"/>
        </w:rPr>
        <w:t xml:space="preserve">    </w:t>
      </w:r>
      <w:r w:rsidRPr="00C25621">
        <w:rPr>
          <w:rFonts w:ascii="Arial" w:hAnsi="Arial" w:cs="Arial"/>
        </w:rPr>
        <w:t xml:space="preserve">de mens ten opzichte van de aarde. </w:t>
      </w:r>
      <w:r>
        <w:rPr>
          <w:rFonts w:ascii="Arial" w:hAnsi="Arial" w:cs="Arial"/>
        </w:rPr>
        <w:br/>
      </w:r>
      <w:r w:rsidRPr="00C25621">
        <w:rPr>
          <w:rFonts w:ascii="Arial" w:hAnsi="Arial" w:cs="Arial"/>
        </w:rPr>
        <w:t xml:space="preserve">Met de verdrijving uit het paradijs gaat er iets verloren. Iets dat goed en harmonieus was, iets dat geborgenheid gaf, lijkt voorbij. </w:t>
      </w:r>
    </w:p>
    <w:p w:rsidR="00A5612E" w:rsidRDefault="00A5612E" w:rsidP="00A5612E">
      <w:pPr>
        <w:rPr>
          <w:rFonts w:ascii="Arial" w:hAnsi="Arial" w:cs="Arial"/>
        </w:rPr>
      </w:pPr>
      <w:r w:rsidRPr="00C25621">
        <w:rPr>
          <w:rFonts w:ascii="Arial" w:hAnsi="Arial" w:cs="Arial"/>
        </w:rPr>
        <w:t xml:space="preserve">Maar is dat misschien ook niet hetgeen God met ons, de mens, voor ogen heeft gehad? </w:t>
      </w:r>
    </w:p>
    <w:p w:rsidR="00A5612E" w:rsidRPr="00C25621" w:rsidRDefault="00A5612E" w:rsidP="00A5612E">
      <w:pPr>
        <w:rPr>
          <w:rFonts w:ascii="Arial" w:hAnsi="Arial" w:cs="Arial"/>
        </w:rPr>
      </w:pPr>
      <w:r w:rsidRPr="00C25621">
        <w:rPr>
          <w:rFonts w:ascii="Arial" w:hAnsi="Arial" w:cs="Arial"/>
        </w:rPr>
        <w:lastRenderedPageBreak/>
        <w:t xml:space="preserve">Weg met de onschuld door de mens en zijn vrouw erop uit te sturen de wijde wereld in op weg naar volwassenheid? </w:t>
      </w:r>
      <w:r>
        <w:rPr>
          <w:rFonts w:ascii="Arial" w:hAnsi="Arial" w:cs="Arial"/>
        </w:rPr>
        <w:br/>
      </w:r>
      <w:r w:rsidRPr="00C25621">
        <w:rPr>
          <w:rFonts w:ascii="Arial" w:hAnsi="Arial" w:cs="Arial"/>
        </w:rPr>
        <w:t xml:space="preserve">Door Eva de vrucht te laten plukken van de boom van kennis van goed en kwaad, en deze te delen met haar man verandert het bewustzijn van de mens en zijn ervaring van de werkelijkheid. Volgens </w:t>
      </w:r>
      <w:proofErr w:type="spellStart"/>
      <w:r w:rsidRPr="00C25621">
        <w:rPr>
          <w:rFonts w:ascii="Arial" w:hAnsi="Arial" w:cs="Arial"/>
        </w:rPr>
        <w:t>Fride</w:t>
      </w:r>
      <w:proofErr w:type="spellEnd"/>
      <w:r w:rsidRPr="00C25621">
        <w:rPr>
          <w:rFonts w:ascii="Arial" w:hAnsi="Arial" w:cs="Arial"/>
        </w:rPr>
        <w:t xml:space="preserve"> </w:t>
      </w:r>
      <w:proofErr w:type="spellStart"/>
      <w:r w:rsidRPr="00C25621">
        <w:rPr>
          <w:rFonts w:ascii="Arial" w:hAnsi="Arial" w:cs="Arial"/>
        </w:rPr>
        <w:t>Bonda</w:t>
      </w:r>
      <w:proofErr w:type="spellEnd"/>
      <w:r>
        <w:rPr>
          <w:rFonts w:ascii="Arial" w:hAnsi="Arial" w:cs="Arial"/>
        </w:rPr>
        <w:t xml:space="preserve">, </w:t>
      </w:r>
      <w:r w:rsidRPr="00E6577A">
        <w:rPr>
          <w:rFonts w:ascii="Arial" w:hAnsi="Arial" w:cs="Arial"/>
          <w:i/>
        </w:rPr>
        <w:t>een Remonstrantse predikant uit Zwolle</w:t>
      </w:r>
      <w:r>
        <w:rPr>
          <w:rFonts w:ascii="Arial" w:hAnsi="Arial" w:cs="Arial"/>
        </w:rPr>
        <w:t>,</w:t>
      </w:r>
      <w:r w:rsidRPr="00C25621">
        <w:rPr>
          <w:rFonts w:ascii="Arial" w:hAnsi="Arial" w:cs="Arial"/>
        </w:rPr>
        <w:t xml:space="preserve"> is </w:t>
      </w:r>
      <w:r w:rsidRPr="00E6577A">
        <w:rPr>
          <w:rFonts w:ascii="Arial" w:hAnsi="Arial" w:cs="Arial"/>
          <w:highlight w:val="yellow"/>
        </w:rPr>
        <w:t>het</w:t>
      </w:r>
      <w:r w:rsidRPr="00C25621">
        <w:rPr>
          <w:rFonts w:ascii="Arial" w:hAnsi="Arial" w:cs="Arial"/>
        </w:rPr>
        <w:t xml:space="preserve"> hierdoor veel meer een verhaal over volwassen worden, geestelijke groei en ontwikkeling. </w:t>
      </w:r>
      <w:r>
        <w:rPr>
          <w:rFonts w:ascii="Arial" w:hAnsi="Arial" w:cs="Arial"/>
        </w:rPr>
        <w:br/>
      </w:r>
      <w:r w:rsidRPr="00C25621">
        <w:rPr>
          <w:rFonts w:ascii="Arial" w:hAnsi="Arial" w:cs="Arial"/>
        </w:rPr>
        <w:t xml:space="preserve">Het eten van de vrucht heeft een breuk veroorzaakt. Dat is een verlies, maar we winnen er ook bij. Het geeft spanning en ontwikkeling. </w:t>
      </w:r>
      <w:r>
        <w:rPr>
          <w:rFonts w:ascii="Arial" w:hAnsi="Arial" w:cs="Arial"/>
        </w:rPr>
        <w:br/>
      </w:r>
      <w:r w:rsidRPr="00C25621">
        <w:rPr>
          <w:rFonts w:ascii="Arial" w:hAnsi="Arial" w:cs="Arial"/>
        </w:rPr>
        <w:t>Zij worden zich bewust van zichzelf, van hun vrije wil, van nieuwe ongekende mogelijkheden. En de slang als verleider van de vrouw verwijst hiernaar. De slang die steeds haar huid vernieuwt, door het oude af te schudden. Het is de ontwikkelingsgang van de mens.</w:t>
      </w:r>
    </w:p>
    <w:p w:rsidR="00A5612E" w:rsidRDefault="00A5612E" w:rsidP="00A5612E">
      <w:pPr>
        <w:rPr>
          <w:rFonts w:ascii="Arial" w:hAnsi="Arial" w:cs="Arial"/>
        </w:rPr>
      </w:pPr>
      <w:r w:rsidRPr="008C2240">
        <w:rPr>
          <w:rFonts w:ascii="Arial" w:hAnsi="Arial" w:cs="Arial"/>
        </w:rPr>
        <w:t xml:space="preserve">En die mens heeft weet, kennis, van wat goed is en wat niet goed is. </w:t>
      </w:r>
    </w:p>
    <w:p w:rsidR="00A5612E" w:rsidRPr="008C2240" w:rsidRDefault="00A5612E" w:rsidP="00A5612E">
      <w:pPr>
        <w:rPr>
          <w:rFonts w:ascii="Arial" w:hAnsi="Arial" w:cs="Arial"/>
        </w:rPr>
      </w:pPr>
      <w:r w:rsidRPr="008C2240">
        <w:rPr>
          <w:rFonts w:ascii="Arial" w:hAnsi="Arial" w:cs="Arial"/>
        </w:rPr>
        <w:t xml:space="preserve">Dat maakt ons tot vrije mensen die zelf een keuze kunnen maken, waarbij het, denk ik, belangrijk is om dichtbij jezelf te blijven, bij wat jij jezelf toestaat, bij wat je voor je zelf kiest. Ook in beroerde omstandigheden kan een mens reageren in mildheid, met compassie, vanuit liefde. En net als Eva in het paradijs is het goed om je ook zo nu en dan te laten verleiden tot iets wat niet zo voor de hand liggend is, dat je uitdaagt en je laat twijfelen. </w:t>
      </w:r>
      <w:r>
        <w:rPr>
          <w:rFonts w:ascii="Arial" w:hAnsi="Arial" w:cs="Arial"/>
        </w:rPr>
        <w:br/>
      </w:r>
      <w:r w:rsidRPr="008C2240">
        <w:rPr>
          <w:rFonts w:ascii="Arial" w:hAnsi="Arial" w:cs="Arial"/>
        </w:rPr>
        <w:t xml:space="preserve">En vaak ben je dan blij dat je de poging gewaagd hebt, hoe het ook uitgepakt is. </w:t>
      </w:r>
      <w:r>
        <w:rPr>
          <w:rFonts w:ascii="Arial" w:hAnsi="Arial" w:cs="Arial"/>
        </w:rPr>
        <w:br/>
      </w:r>
      <w:r w:rsidRPr="008C2240">
        <w:rPr>
          <w:rFonts w:ascii="Arial" w:hAnsi="Arial" w:cs="Arial"/>
        </w:rPr>
        <w:t xml:space="preserve">In alle gevallen ben je een ervaring rijker en heb je kennis opgedaan, heb je ervaren wat het was en heeft het bijgedragen aan jouw mens zijn, aan wie je bent en hoe je bent geworden. </w:t>
      </w:r>
    </w:p>
    <w:p w:rsidR="00A5612E" w:rsidRDefault="00A5612E" w:rsidP="00A5612E">
      <w:pPr>
        <w:rPr>
          <w:rFonts w:ascii="Arial" w:hAnsi="Arial" w:cs="Arial"/>
        </w:rPr>
      </w:pPr>
      <w:r w:rsidRPr="008C2240">
        <w:rPr>
          <w:rFonts w:ascii="Arial" w:hAnsi="Arial" w:cs="Arial"/>
        </w:rPr>
        <w:t xml:space="preserve">Tot slot, de monniken van Hoegaarden namen al vroeg een loopje met de leer van Augustinus. Zij brouwden hun verboden vrucht, vanuit de zekerheid dat het de geest zou verruimen, en het </w:t>
      </w:r>
      <w:proofErr w:type="spellStart"/>
      <w:r w:rsidRPr="008C2240">
        <w:rPr>
          <w:rFonts w:ascii="Arial" w:hAnsi="Arial" w:cs="Arial"/>
        </w:rPr>
        <w:t>het</w:t>
      </w:r>
      <w:proofErr w:type="spellEnd"/>
      <w:r w:rsidRPr="008C2240">
        <w:rPr>
          <w:rFonts w:ascii="Arial" w:hAnsi="Arial" w:cs="Arial"/>
        </w:rPr>
        <w:t xml:space="preserve"> aardse leven zou veraangenamen. </w:t>
      </w:r>
      <w:r>
        <w:rPr>
          <w:rFonts w:ascii="Arial" w:hAnsi="Arial" w:cs="Arial"/>
        </w:rPr>
        <w:br/>
      </w:r>
      <w:r w:rsidRPr="008C2240">
        <w:rPr>
          <w:rFonts w:ascii="Arial" w:hAnsi="Arial" w:cs="Arial"/>
        </w:rPr>
        <w:t xml:space="preserve">Is dat niet het streven van ons allemaal? Bijdragen aan een betere wereld, niet alleen voor onszelf, maar ook voor de mensen om ons heen, en voor de generaties na ons. </w:t>
      </w:r>
      <w:r>
        <w:rPr>
          <w:rFonts w:ascii="Arial" w:hAnsi="Arial" w:cs="Arial"/>
        </w:rPr>
        <w:br/>
      </w:r>
      <w:r w:rsidRPr="008C2240">
        <w:rPr>
          <w:rFonts w:ascii="Arial" w:hAnsi="Arial" w:cs="Arial"/>
        </w:rPr>
        <w:t>En als we foute keuzes maken, laten we dan ook zelf onze verantwoordelijkheid nemen en niet ervoor weglopen of de schuld bij de ander neerleggen</w:t>
      </w:r>
      <w:r>
        <w:rPr>
          <w:rFonts w:ascii="Arial" w:hAnsi="Arial" w:cs="Arial"/>
        </w:rPr>
        <w:t xml:space="preserve">. </w:t>
      </w:r>
    </w:p>
    <w:p w:rsidR="00A5612E" w:rsidRPr="008C2240" w:rsidRDefault="00A5612E" w:rsidP="00A5612E">
      <w:pPr>
        <w:rPr>
          <w:rFonts w:ascii="Arial" w:hAnsi="Arial" w:cs="Arial"/>
        </w:rPr>
      </w:pPr>
      <w:r w:rsidRPr="008C2240">
        <w:rPr>
          <w:rFonts w:ascii="Arial" w:hAnsi="Arial" w:cs="Arial"/>
        </w:rPr>
        <w:t>En Adam en Eva? Zouden zij spijt hebben van het eten van de verboden vrucht? Wie weet hadden ze zich wel helemaal doodverveeld in het lieflijke, maar op den duur weinig uitdagende Paradijs.</w:t>
      </w:r>
    </w:p>
    <w:p w:rsidR="00A5612E" w:rsidRPr="008C2240" w:rsidRDefault="00A5612E" w:rsidP="00A5612E">
      <w:pPr>
        <w:rPr>
          <w:rFonts w:ascii="Arial" w:hAnsi="Arial" w:cs="Arial"/>
        </w:rPr>
      </w:pPr>
      <w:r w:rsidRPr="008C2240">
        <w:rPr>
          <w:rFonts w:ascii="Arial" w:hAnsi="Arial" w:cs="Arial"/>
        </w:rPr>
        <w:t>Aan ons de opdracht om de verte te belopen, om de horizon te halen en met handen die wat kunnen, kappen, ruimen, zaaien.</w:t>
      </w:r>
    </w:p>
    <w:p w:rsidR="00A5612E" w:rsidRPr="00E6577A" w:rsidRDefault="00A5612E" w:rsidP="00A5612E">
      <w:pPr>
        <w:rPr>
          <w:rFonts w:ascii="Arial" w:hAnsi="Arial" w:cs="Arial"/>
        </w:rPr>
      </w:pPr>
      <w:r w:rsidRPr="00E6577A">
        <w:rPr>
          <w:rFonts w:ascii="Arial" w:hAnsi="Arial" w:cs="Arial"/>
        </w:rPr>
        <w:t>Zingen we nu het lied “Mens op aarde”.</w:t>
      </w:r>
    </w:p>
    <w:p w:rsidR="00A5612E" w:rsidRDefault="00A5612E" w:rsidP="00A5612E"/>
    <w:sectPr w:rsidR="00A561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2E"/>
    <w:rsid w:val="00180DC2"/>
    <w:rsid w:val="003E18E4"/>
    <w:rsid w:val="00A56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708DF-D54D-4DD5-BFC8-21624DCF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612E"/>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561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61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849</Words>
  <Characters>4671</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2</cp:revision>
  <cp:lastPrinted>2017-07-15T19:44:00Z</cp:lastPrinted>
  <dcterms:created xsi:type="dcterms:W3CDTF">2017-07-15T19:43:00Z</dcterms:created>
  <dcterms:modified xsi:type="dcterms:W3CDTF">2017-07-15T19:46:00Z</dcterms:modified>
</cp:coreProperties>
</file>