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1FF" w:rsidRPr="008740F8" w:rsidRDefault="000171FF">
      <w:pPr>
        <w:rPr>
          <w:b/>
          <w:bCs/>
          <w:sz w:val="28"/>
          <w:szCs w:val="28"/>
        </w:rPr>
      </w:pPr>
      <w:r w:rsidRPr="008740F8">
        <w:rPr>
          <w:b/>
          <w:bCs/>
          <w:sz w:val="28"/>
          <w:szCs w:val="28"/>
        </w:rPr>
        <w:t>Overweging 22 januari 2012 Tot spreken horen.</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 xml:space="preserve">Hoe kunnen wij </w:t>
      </w:r>
      <w:r w:rsidRPr="00AD43FD">
        <w:rPr>
          <w:sz w:val="28"/>
          <w:szCs w:val="28"/>
          <w:u w:val="single"/>
          <w:lang w:eastAsia="nl-NL"/>
        </w:rPr>
        <w:t>zo</w:t>
      </w:r>
      <w:r w:rsidRPr="00AD43FD">
        <w:rPr>
          <w:sz w:val="28"/>
          <w:szCs w:val="28"/>
          <w:lang w:eastAsia="nl-NL"/>
        </w:rPr>
        <w:t xml:space="preserve"> luisteren naar de mens naast ons, dat deze - in die stilte -  woorden kan vinden voor dat wat hem het diepst beweegt ?</w:t>
      </w:r>
    </w:p>
    <w:p w:rsidR="000171FF" w:rsidRPr="00AD43FD" w:rsidRDefault="000171FF" w:rsidP="004A435B">
      <w:pPr>
        <w:spacing w:line="360" w:lineRule="auto"/>
        <w:rPr>
          <w:sz w:val="28"/>
          <w:szCs w:val="28"/>
        </w:rPr>
      </w:pPr>
      <w:r w:rsidRPr="00AD43FD">
        <w:rPr>
          <w:sz w:val="28"/>
          <w:szCs w:val="28"/>
        </w:rPr>
        <w:t xml:space="preserve">Je kunt iemand vragen om iets te zeggen. Je kunt iemand aanmoedigen of uitdagen om te spreken; maar tot spreken </w:t>
      </w:r>
      <w:r w:rsidRPr="00AD43FD">
        <w:rPr>
          <w:i/>
          <w:iCs/>
          <w:sz w:val="28"/>
          <w:szCs w:val="28"/>
          <w:u w:val="single"/>
        </w:rPr>
        <w:t>horen</w:t>
      </w:r>
      <w:r w:rsidRPr="00AD43FD">
        <w:rPr>
          <w:sz w:val="28"/>
          <w:szCs w:val="28"/>
        </w:rPr>
        <w:t>???</w:t>
      </w:r>
    </w:p>
    <w:p w:rsidR="000171FF" w:rsidRPr="00AD43FD" w:rsidRDefault="000171FF" w:rsidP="004A435B">
      <w:pPr>
        <w:spacing w:line="360" w:lineRule="auto"/>
        <w:rPr>
          <w:sz w:val="28"/>
          <w:szCs w:val="28"/>
        </w:rPr>
      </w:pPr>
      <w:r w:rsidRPr="00AD43FD">
        <w:rPr>
          <w:sz w:val="28"/>
          <w:szCs w:val="28"/>
        </w:rPr>
        <w:t>De uitspraak is bekend geworden via de Amerikaanse theologe Nelle Morton en er zit –zoals vaak- een verhaal aan vast.</w:t>
      </w:r>
    </w:p>
    <w:p w:rsidR="000171FF" w:rsidRPr="00AD43FD" w:rsidRDefault="000171FF" w:rsidP="004A435B">
      <w:pPr>
        <w:widowControl w:val="0"/>
        <w:autoSpaceDE w:val="0"/>
        <w:autoSpaceDN w:val="0"/>
        <w:spacing w:after="0" w:line="360" w:lineRule="auto"/>
        <w:rPr>
          <w:sz w:val="28"/>
          <w:szCs w:val="28"/>
        </w:rPr>
      </w:pPr>
      <w:r w:rsidRPr="00AD43FD">
        <w:rPr>
          <w:sz w:val="28"/>
          <w:szCs w:val="28"/>
        </w:rPr>
        <w:t>'Het gebeurde in een kleine groep vrouwen die bij elkaar gekomen waren om haar eigen verhalen te vertellen dat ik voor het eerst een totaal nieuw begrijpen van horen en spreken kreeg', zegt Nelle Morton. En vervolgens vertelt ze het verhaal van een vrouw die, aarzelend en onbeholpen, probeerde de stukken van haar leven bij elkaar te brengen. Uiteindelijk zei de vrouw 'Ik heb pijn... pijn overal'. Ze raakte haarzelf aan op verschillende plaatsen als om de pijn te voelen, voor z</w:t>
      </w:r>
      <w:r>
        <w:rPr>
          <w:sz w:val="28"/>
          <w:szCs w:val="28"/>
        </w:rPr>
        <w:t>e eraan toevoegde, 'maar ik weet</w:t>
      </w:r>
      <w:r w:rsidRPr="00AD43FD">
        <w:rPr>
          <w:sz w:val="28"/>
          <w:szCs w:val="28"/>
        </w:rPr>
        <w:t xml:space="preserve"> niet waar ik moet beginnen met huilen'. De vrouw praatte door en ze bleef doorpraten. Haar verhaal kreeg steeds meer samenhang. Toen ze een punt van ondraaglijke pijn bereikte bewoog niemand zich. Niemand onderbrak haar. Uiteindelijk maakte ze haar verhaal af. Na een stilte keek ze de vrouwen een voor een aan. 'Jullie hoorden me. Jullie hoorden me de hele Lange weg'. En daarna zei ze 'Ik heb het vreemde gevoel dat jullie me al hoorden voor ik begon te praten. Jullie hoorden me tot mijn eigen verhaal'.</w:t>
      </w:r>
    </w:p>
    <w:p w:rsidR="000171FF" w:rsidRPr="00AD43FD" w:rsidRDefault="000171FF" w:rsidP="004A435B">
      <w:pPr>
        <w:widowControl w:val="0"/>
        <w:autoSpaceDE w:val="0"/>
        <w:autoSpaceDN w:val="0"/>
        <w:spacing w:after="0" w:line="360" w:lineRule="auto"/>
        <w:rPr>
          <w:sz w:val="28"/>
          <w:szCs w:val="28"/>
        </w:rPr>
      </w:pPr>
    </w:p>
    <w:p w:rsidR="000171FF" w:rsidRPr="00AD43FD" w:rsidRDefault="000171FF" w:rsidP="004A435B">
      <w:pPr>
        <w:widowControl w:val="0"/>
        <w:autoSpaceDE w:val="0"/>
        <w:autoSpaceDN w:val="0"/>
        <w:spacing w:after="0" w:line="360" w:lineRule="auto"/>
        <w:rPr>
          <w:sz w:val="28"/>
          <w:szCs w:val="28"/>
        </w:rPr>
      </w:pPr>
      <w:r w:rsidRPr="00AD43FD">
        <w:rPr>
          <w:sz w:val="28"/>
          <w:szCs w:val="28"/>
        </w:rPr>
        <w:t>Wat een  een unieke ervaring leek te zijn, gebeurde weer</w:t>
      </w:r>
      <w:r>
        <w:rPr>
          <w:sz w:val="28"/>
          <w:szCs w:val="28"/>
        </w:rPr>
        <w:t>,</w:t>
      </w:r>
      <w:r w:rsidRPr="00AD43FD">
        <w:rPr>
          <w:sz w:val="28"/>
          <w:szCs w:val="28"/>
        </w:rPr>
        <w:t xml:space="preserve"> en weer opnieuw</w:t>
      </w:r>
      <w:r>
        <w:rPr>
          <w:sz w:val="28"/>
          <w:szCs w:val="28"/>
        </w:rPr>
        <w:t>,</w:t>
      </w:r>
      <w:r w:rsidRPr="00AD43FD">
        <w:rPr>
          <w:sz w:val="28"/>
          <w:szCs w:val="28"/>
        </w:rPr>
        <w:t xml:space="preserve"> in andere van dergelijke vrouwengroepen. Nelle Morton ervoer het </w:t>
      </w:r>
      <w:r>
        <w:rPr>
          <w:sz w:val="28"/>
          <w:szCs w:val="28"/>
        </w:rPr>
        <w:t>persoonlijk.</w:t>
      </w:r>
      <w:r w:rsidRPr="00AD43FD">
        <w:rPr>
          <w:sz w:val="28"/>
          <w:szCs w:val="28"/>
        </w:rPr>
        <w:t xml:space="preserve"> </w:t>
      </w:r>
    </w:p>
    <w:p w:rsidR="000171FF" w:rsidRPr="00AD43FD" w:rsidRDefault="000171FF" w:rsidP="004A435B">
      <w:pPr>
        <w:widowControl w:val="0"/>
        <w:autoSpaceDE w:val="0"/>
        <w:autoSpaceDN w:val="0"/>
        <w:spacing w:after="0" w:line="360" w:lineRule="auto"/>
        <w:rPr>
          <w:sz w:val="28"/>
          <w:szCs w:val="28"/>
        </w:rPr>
      </w:pPr>
    </w:p>
    <w:p w:rsidR="000171FF" w:rsidRPr="00AD43FD" w:rsidRDefault="000171FF" w:rsidP="004A435B">
      <w:pPr>
        <w:widowControl w:val="0"/>
        <w:autoSpaceDE w:val="0"/>
        <w:autoSpaceDN w:val="0"/>
        <w:spacing w:after="0" w:line="360" w:lineRule="auto"/>
        <w:rPr>
          <w:sz w:val="28"/>
          <w:szCs w:val="28"/>
        </w:rPr>
      </w:pPr>
      <w:r w:rsidRPr="00AD43FD">
        <w:rPr>
          <w:sz w:val="28"/>
          <w:szCs w:val="28"/>
        </w:rPr>
        <w:t>Toen kwam ze tot het inzicht dat ze iets ervaren had dat nieuw was.</w:t>
      </w:r>
    </w:p>
    <w:p w:rsidR="000171FF" w:rsidRPr="00AD43FD" w:rsidRDefault="000171FF" w:rsidP="004A435B">
      <w:pPr>
        <w:widowControl w:val="0"/>
        <w:autoSpaceDE w:val="0"/>
        <w:autoSpaceDN w:val="0"/>
        <w:spacing w:after="0" w:line="360" w:lineRule="auto"/>
        <w:rPr>
          <w:sz w:val="28"/>
          <w:szCs w:val="28"/>
        </w:rPr>
      </w:pPr>
      <w:r>
        <w:rPr>
          <w:sz w:val="28"/>
          <w:szCs w:val="28"/>
        </w:rPr>
        <w:t xml:space="preserve"> Het is een horen í</w:t>
      </w:r>
      <w:r w:rsidRPr="00AD43FD">
        <w:rPr>
          <w:sz w:val="28"/>
          <w:szCs w:val="28"/>
        </w:rPr>
        <w:t>n de diepte, vóór het spreken, een horen ook</w:t>
      </w:r>
      <w:r>
        <w:rPr>
          <w:sz w:val="28"/>
          <w:szCs w:val="28"/>
        </w:rPr>
        <w:t>,</w:t>
      </w:r>
      <w:r w:rsidRPr="00AD43FD">
        <w:rPr>
          <w:sz w:val="28"/>
          <w:szCs w:val="28"/>
        </w:rPr>
        <w:t xml:space="preserve"> dat meer is dan het acute luisteren. Het is als het ware een horen met het hele lichaam. Het is een horen waarin een aanwezigheid ervaren wordt.</w:t>
      </w:r>
    </w:p>
    <w:p w:rsidR="000171FF" w:rsidRPr="00AD43FD" w:rsidRDefault="000171FF" w:rsidP="004A435B">
      <w:pPr>
        <w:widowControl w:val="0"/>
        <w:autoSpaceDE w:val="0"/>
        <w:autoSpaceDN w:val="0"/>
        <w:spacing w:after="0" w:line="360" w:lineRule="auto"/>
        <w:rPr>
          <w:sz w:val="28"/>
          <w:szCs w:val="28"/>
        </w:rPr>
      </w:pPr>
    </w:p>
    <w:p w:rsidR="000171FF" w:rsidRPr="00AD43FD" w:rsidRDefault="000171FF" w:rsidP="004A435B">
      <w:pPr>
        <w:spacing w:after="0" w:line="360" w:lineRule="auto"/>
        <w:rPr>
          <w:sz w:val="28"/>
          <w:szCs w:val="28"/>
        </w:rPr>
      </w:pPr>
      <w:r w:rsidRPr="00AD43FD">
        <w:rPr>
          <w:sz w:val="28"/>
          <w:szCs w:val="28"/>
        </w:rPr>
        <w:t xml:space="preserve">Eigenlijk is  het horen van Elia in de stilte ook een soort ‘ Tot spreken horen’. </w:t>
      </w:r>
    </w:p>
    <w:p w:rsidR="000171FF" w:rsidRDefault="000171FF" w:rsidP="004A435B">
      <w:pPr>
        <w:spacing w:after="0" w:line="360" w:lineRule="auto"/>
        <w:rPr>
          <w:sz w:val="28"/>
          <w:szCs w:val="28"/>
        </w:rPr>
      </w:pPr>
      <w:r w:rsidRPr="00AD43FD">
        <w:rPr>
          <w:sz w:val="28"/>
          <w:szCs w:val="28"/>
        </w:rPr>
        <w:t xml:space="preserve">Het volk van Israel is weer eens gevallen, aanbidden Baal en luisteren naar zijn profeten. Elia heeft gewaarschuwd en de profeten van Baal laten doden, maar riep daarmee de wraak van Izebel op, vrouw van koning Achab. </w:t>
      </w:r>
    </w:p>
    <w:p w:rsidR="000171FF" w:rsidRPr="00AD43FD" w:rsidRDefault="000171FF" w:rsidP="004A435B">
      <w:pPr>
        <w:spacing w:after="0" w:line="360" w:lineRule="auto"/>
        <w:rPr>
          <w:sz w:val="28"/>
          <w:szCs w:val="28"/>
        </w:rPr>
      </w:pPr>
      <w:r w:rsidRPr="00AD43FD">
        <w:rPr>
          <w:sz w:val="28"/>
          <w:szCs w:val="28"/>
        </w:rPr>
        <w:t>Totaal gedesillusioneerd, bang, en achtervolgd trekt hij de woestijn in en verlangt alleen nog naar de dood. Gered door de engel trekt hij vervolgens 40  dagen en nachten door de woestijn naar de berg</w:t>
      </w:r>
      <w:r>
        <w:rPr>
          <w:sz w:val="28"/>
          <w:szCs w:val="28"/>
        </w:rPr>
        <w:t xml:space="preserve"> bij </w:t>
      </w:r>
      <w:r w:rsidRPr="00AD43FD">
        <w:rPr>
          <w:sz w:val="28"/>
          <w:szCs w:val="28"/>
        </w:rPr>
        <w:t xml:space="preserve"> Horeb, de berg van God.</w:t>
      </w:r>
    </w:p>
    <w:p w:rsidR="000171FF" w:rsidRPr="00AD43FD" w:rsidRDefault="000171FF" w:rsidP="004A435B">
      <w:pPr>
        <w:spacing w:after="0" w:line="360" w:lineRule="auto"/>
        <w:rPr>
          <w:sz w:val="28"/>
          <w:szCs w:val="28"/>
        </w:rPr>
      </w:pPr>
      <w:r w:rsidRPr="00AD43FD">
        <w:rPr>
          <w:sz w:val="28"/>
          <w:szCs w:val="28"/>
        </w:rPr>
        <w:t>Daar wordt h</w:t>
      </w:r>
      <w:r>
        <w:rPr>
          <w:sz w:val="28"/>
          <w:szCs w:val="28"/>
        </w:rPr>
        <w:t>ij door God gehoord. Hij vertelt</w:t>
      </w:r>
      <w:r w:rsidRPr="00AD43FD">
        <w:rPr>
          <w:sz w:val="28"/>
          <w:szCs w:val="28"/>
        </w:rPr>
        <w:t xml:space="preserve"> zijn verhaal –alsof God dat nog niet wist- en God beloont hem door voor hem te verschijnen.</w:t>
      </w:r>
    </w:p>
    <w:p w:rsidR="000171FF" w:rsidRDefault="000171FF" w:rsidP="004A435B">
      <w:pPr>
        <w:spacing w:after="0" w:line="360" w:lineRule="auto"/>
        <w:rPr>
          <w:sz w:val="28"/>
          <w:szCs w:val="28"/>
        </w:rPr>
      </w:pPr>
      <w:r w:rsidRPr="00AD43FD">
        <w:rPr>
          <w:sz w:val="28"/>
          <w:szCs w:val="28"/>
        </w:rPr>
        <w:t>Het is dan</w:t>
      </w:r>
      <w:r>
        <w:rPr>
          <w:sz w:val="28"/>
          <w:szCs w:val="28"/>
        </w:rPr>
        <w:t xml:space="preserve"> Elia die God tot spreken hoort. N</w:t>
      </w:r>
      <w:r w:rsidRPr="00AD43FD">
        <w:rPr>
          <w:sz w:val="28"/>
          <w:szCs w:val="28"/>
        </w:rPr>
        <w:t xml:space="preserve">iet in de windvlaag: hij wordt niet meer van zijn stuk gebracht, Elia.  Niet in de aardbeving: hij staat ook niet meer </w:t>
      </w:r>
      <w:r>
        <w:rPr>
          <w:sz w:val="28"/>
          <w:szCs w:val="28"/>
        </w:rPr>
        <w:t>op zijn grondvesten te schudden. O</w:t>
      </w:r>
      <w:r w:rsidRPr="00AD43FD">
        <w:rPr>
          <w:sz w:val="28"/>
          <w:szCs w:val="28"/>
        </w:rPr>
        <w:t xml:space="preserve">ok niet in </w:t>
      </w:r>
      <w:r>
        <w:rPr>
          <w:sz w:val="28"/>
          <w:szCs w:val="28"/>
        </w:rPr>
        <w:t>het vuur, want hij wó</w:t>
      </w:r>
      <w:r w:rsidRPr="00AD43FD">
        <w:rPr>
          <w:sz w:val="28"/>
          <w:szCs w:val="28"/>
        </w:rPr>
        <w:t xml:space="preserve">rdt niet meer </w:t>
      </w:r>
      <w:r>
        <w:rPr>
          <w:sz w:val="28"/>
          <w:szCs w:val="28"/>
        </w:rPr>
        <w:t>verteerd door angst en wroeging.  N</w:t>
      </w:r>
      <w:r w:rsidRPr="00AD43FD">
        <w:rPr>
          <w:sz w:val="28"/>
          <w:szCs w:val="28"/>
        </w:rPr>
        <w:t xml:space="preserve">ee, in de stilte hoort Elia God tot spreken. </w:t>
      </w:r>
    </w:p>
    <w:p w:rsidR="000171FF" w:rsidRPr="00AD43FD" w:rsidRDefault="000171FF" w:rsidP="004A435B">
      <w:pPr>
        <w:spacing w:after="0" w:line="360" w:lineRule="auto"/>
        <w:rPr>
          <w:sz w:val="20"/>
          <w:szCs w:val="20"/>
        </w:rPr>
      </w:pPr>
    </w:p>
    <w:p w:rsidR="000171FF" w:rsidRDefault="000171FF" w:rsidP="004A435B">
      <w:pPr>
        <w:spacing w:after="0" w:line="360" w:lineRule="auto"/>
        <w:rPr>
          <w:sz w:val="28"/>
          <w:szCs w:val="28"/>
        </w:rPr>
      </w:pPr>
      <w:r w:rsidRPr="00AD43FD">
        <w:rPr>
          <w:sz w:val="28"/>
          <w:szCs w:val="28"/>
        </w:rPr>
        <w:t xml:space="preserve">Overigens is die stilte moeilijk te vertalen vanuit het Hebreeuws. </w:t>
      </w:r>
    </w:p>
    <w:p w:rsidR="000171FF" w:rsidRDefault="000171FF" w:rsidP="004A435B">
      <w:pPr>
        <w:spacing w:after="0" w:line="360" w:lineRule="auto"/>
        <w:rPr>
          <w:sz w:val="28"/>
          <w:szCs w:val="28"/>
        </w:rPr>
      </w:pPr>
      <w:r w:rsidRPr="00AD43FD">
        <w:rPr>
          <w:sz w:val="28"/>
          <w:szCs w:val="28"/>
        </w:rPr>
        <w:t xml:space="preserve">In de NBV staat “ Na het vuur klonk het gefluister van een </w:t>
      </w:r>
      <w:r w:rsidRPr="00AD43FD">
        <w:rPr>
          <w:i/>
          <w:iCs/>
          <w:sz w:val="28"/>
          <w:szCs w:val="28"/>
        </w:rPr>
        <w:t>zachte bries</w:t>
      </w:r>
      <w:r w:rsidRPr="00AD43FD">
        <w:rPr>
          <w:sz w:val="28"/>
          <w:szCs w:val="28"/>
        </w:rPr>
        <w:t xml:space="preserve">.  </w:t>
      </w:r>
    </w:p>
    <w:p w:rsidR="000171FF" w:rsidRPr="00AD43FD" w:rsidRDefault="000171FF" w:rsidP="004A435B">
      <w:pPr>
        <w:spacing w:after="0" w:line="360" w:lineRule="auto"/>
        <w:rPr>
          <w:sz w:val="28"/>
          <w:szCs w:val="28"/>
        </w:rPr>
      </w:pPr>
      <w:r w:rsidRPr="00AD43FD">
        <w:rPr>
          <w:sz w:val="28"/>
          <w:szCs w:val="28"/>
        </w:rPr>
        <w:t xml:space="preserve">De Naardense vertaalt: “de stem van een zachte stilte.” </w:t>
      </w:r>
    </w:p>
    <w:p w:rsidR="000171FF" w:rsidRDefault="000171FF" w:rsidP="004A435B">
      <w:pPr>
        <w:spacing w:after="0" w:line="360" w:lineRule="auto"/>
        <w:rPr>
          <w:sz w:val="28"/>
          <w:szCs w:val="28"/>
        </w:rPr>
      </w:pPr>
      <w:r w:rsidRPr="00AD43FD">
        <w:rPr>
          <w:sz w:val="28"/>
          <w:szCs w:val="28"/>
        </w:rPr>
        <w:t>Maar het mooiste is een franse vertaling die spreekt over: “une voix, un silence subtil”</w:t>
      </w:r>
      <w:r>
        <w:rPr>
          <w:sz w:val="28"/>
          <w:szCs w:val="28"/>
        </w:rPr>
        <w:t>.</w:t>
      </w:r>
      <w:r w:rsidRPr="00AD43FD">
        <w:rPr>
          <w:sz w:val="28"/>
          <w:szCs w:val="28"/>
        </w:rPr>
        <w:t xml:space="preserve">  </w:t>
      </w:r>
      <w:r>
        <w:rPr>
          <w:sz w:val="28"/>
          <w:szCs w:val="28"/>
        </w:rPr>
        <w:t>Dat</w:t>
      </w:r>
      <w:r w:rsidRPr="00AD43FD">
        <w:rPr>
          <w:sz w:val="28"/>
          <w:szCs w:val="28"/>
        </w:rPr>
        <w:t xml:space="preserve"> is bijna niet te vertalen, je zou kunnen zeggen een ‘verfijnde’ stilte, een stilte die je voelt in de vingertoppen. Het is een sprekende stilte, die je horen kunt, die je tot spreken hoort. </w:t>
      </w:r>
    </w:p>
    <w:p w:rsidR="000171FF" w:rsidRPr="00AD43FD" w:rsidRDefault="000171FF" w:rsidP="004A435B">
      <w:pPr>
        <w:spacing w:after="0" w:line="360" w:lineRule="auto"/>
        <w:rPr>
          <w:sz w:val="28"/>
          <w:szCs w:val="28"/>
        </w:rPr>
      </w:pPr>
      <w:r w:rsidRPr="00AD43FD">
        <w:rPr>
          <w:sz w:val="28"/>
          <w:szCs w:val="28"/>
        </w:rPr>
        <w:t>Duidelijk is hier wel dat je de nuances moet leren kennen, onderscheid moet maken tussen het geweld, de geluiden van alledag</w:t>
      </w:r>
      <w:r>
        <w:rPr>
          <w:sz w:val="28"/>
          <w:szCs w:val="28"/>
        </w:rPr>
        <w:t>,</w:t>
      </w:r>
      <w:r w:rsidRPr="00AD43FD">
        <w:rPr>
          <w:sz w:val="28"/>
          <w:szCs w:val="28"/>
        </w:rPr>
        <w:t xml:space="preserve"> die over je heen komen walsen en moet wachten, moet horen tot het allerfijnste eindelijk een stem geeft…..prachtig beeld toch….</w:t>
      </w:r>
    </w:p>
    <w:p w:rsidR="000171FF" w:rsidRDefault="000171FF" w:rsidP="004A435B">
      <w:pPr>
        <w:spacing w:before="100" w:beforeAutospacing="1" w:after="100" w:afterAutospacing="1" w:line="360" w:lineRule="auto"/>
        <w:rPr>
          <w:sz w:val="28"/>
          <w:szCs w:val="28"/>
          <w:lang w:eastAsia="nl-NL"/>
        </w:rPr>
      </w:pPr>
      <w:r w:rsidRPr="00AD43FD">
        <w:rPr>
          <w:sz w:val="28"/>
          <w:szCs w:val="28"/>
          <w:lang w:eastAsia="nl-NL"/>
        </w:rPr>
        <w:t xml:space="preserve">Deze vorm van luisteren lijkt haaks te staan op onze maatschappij waar weliswaar communicatiemiddelen  van levensbelang zijn om op de hoogte te blijven, maar waarbij de mens zich tijdens de communicatie verbergt achter een apparaat. Toen we deze viering aan het voorbereiden waren vertelde Gonny over een paar jongelui die samen een spel gingen </w:t>
      </w:r>
      <w:r>
        <w:rPr>
          <w:sz w:val="28"/>
          <w:szCs w:val="28"/>
          <w:lang w:eastAsia="nl-NL"/>
        </w:rPr>
        <w:t>spelen</w:t>
      </w:r>
      <w:r w:rsidRPr="00AD43FD">
        <w:rPr>
          <w:sz w:val="28"/>
          <w:szCs w:val="28"/>
          <w:lang w:eastAsia="nl-NL"/>
        </w:rPr>
        <w:t xml:space="preserve">. </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Wij, ik, mijn generatie denkt dan</w:t>
      </w:r>
      <w:r>
        <w:rPr>
          <w:sz w:val="28"/>
          <w:szCs w:val="28"/>
          <w:lang w:eastAsia="nl-NL"/>
        </w:rPr>
        <w:t>,</w:t>
      </w:r>
      <w:r w:rsidRPr="00AD43FD">
        <w:rPr>
          <w:sz w:val="28"/>
          <w:szCs w:val="28"/>
          <w:lang w:eastAsia="nl-NL"/>
        </w:rPr>
        <w:t xml:space="preserve"> dat je samen aan de tafel gaat zitten en met een spel aan de gang gaat, letterlijk, iets dat centraal staat in de spelersgroep. Dat was verkeerd gedacht. Spelen betekende in dit geval ieder een laptop voor je op tafel (of schoot), ieder daarop spelend, maar dan wel het gezamenlijke spel. Je speelt dus individueel samen…… Dat klinkt gek, je speelt wel samen, maar je bent nauwelijks deelgenoot van de bewegingen en emoties van je medespelers: communicatie via via, op afstand. </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Zo blijf ik het een merkwaardig gezicht vinden dat mensen –toch vaak wat jonger- bij elkaar komen en vervolgens</w:t>
      </w:r>
      <w:r>
        <w:rPr>
          <w:sz w:val="28"/>
          <w:szCs w:val="28"/>
          <w:lang w:eastAsia="nl-NL"/>
        </w:rPr>
        <w:t xml:space="preserve"> samen, ieder voor zich zitten t</w:t>
      </w:r>
      <w:r w:rsidRPr="00AD43FD">
        <w:rPr>
          <w:sz w:val="28"/>
          <w:szCs w:val="28"/>
          <w:lang w:eastAsia="nl-NL"/>
        </w:rPr>
        <w:t xml:space="preserve">e smssen, twitteren of wat dan ook. Het zal wel aan mij liggen, maar het lijkt me dan heel moeilijk om naar elkaar te luisteren, laat staan elkaar tot spreken horen….. </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 xml:space="preserve">In de laatste uitgave van Maandbrief voor Leerhuis en Liturgie schrijft Kees Kok een artikel over dit hoofdstuk uit 1 Koningen. Hij vertaalt </w:t>
      </w:r>
      <w:r>
        <w:rPr>
          <w:sz w:val="28"/>
          <w:szCs w:val="28"/>
          <w:lang w:eastAsia="nl-NL"/>
        </w:rPr>
        <w:t xml:space="preserve">daar </w:t>
      </w:r>
      <w:r w:rsidRPr="00AD43FD">
        <w:rPr>
          <w:sz w:val="28"/>
          <w:szCs w:val="28"/>
          <w:lang w:eastAsia="nl-NL"/>
        </w:rPr>
        <w:t xml:space="preserve">overigens die stilte als:” een stem als vermorzelend zwijgen”.   </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In dat artikel zegt hij o.a. :” Het voelt vaker veiliger om de stilte vol te babbelen, te kwetteren en te twitteren. En als dan onze blackberry zwijgt,  dan zijn wij onthand, ontzield, onszelf kwijt, en vallen wij in een gat van vermorzelende stilte.”</w:t>
      </w:r>
      <w:bookmarkStart w:id="0" w:name="_GoBack"/>
      <w:bookmarkEnd w:id="0"/>
    </w:p>
    <w:p w:rsidR="000171FF" w:rsidRDefault="000171FF" w:rsidP="004A435B">
      <w:pPr>
        <w:widowControl w:val="0"/>
        <w:autoSpaceDE w:val="0"/>
        <w:autoSpaceDN w:val="0"/>
        <w:spacing w:after="0" w:line="360" w:lineRule="auto"/>
        <w:rPr>
          <w:sz w:val="28"/>
          <w:szCs w:val="28"/>
        </w:rPr>
      </w:pPr>
      <w:r w:rsidRPr="00AD43FD">
        <w:rPr>
          <w:sz w:val="28"/>
          <w:szCs w:val="28"/>
          <w:lang w:eastAsia="nl-NL"/>
        </w:rPr>
        <w:t xml:space="preserve">Persoonlijk ben ik blij met mijn smartphone, maar realiseer me ook dat dit niet de werkelijke communicatie is. Ik denk dat de diepe communicatie van mens tot mens alleen kan plaatsvinden als ze gebeurt op het niveau dat Nelle Morton beschrijft en de vrouw </w:t>
      </w:r>
      <w:r>
        <w:rPr>
          <w:sz w:val="28"/>
          <w:szCs w:val="28"/>
          <w:lang w:eastAsia="nl-NL"/>
        </w:rPr>
        <w:t xml:space="preserve">die </w:t>
      </w:r>
      <w:r w:rsidRPr="00AD43FD">
        <w:rPr>
          <w:sz w:val="28"/>
          <w:szCs w:val="28"/>
          <w:lang w:eastAsia="nl-NL"/>
        </w:rPr>
        <w:t xml:space="preserve">zegt: </w:t>
      </w:r>
      <w:r w:rsidRPr="00AD43FD">
        <w:rPr>
          <w:sz w:val="28"/>
          <w:szCs w:val="28"/>
        </w:rPr>
        <w:t>. 'Jullie hoorden</w:t>
      </w:r>
      <w:r>
        <w:rPr>
          <w:sz w:val="28"/>
          <w:szCs w:val="28"/>
        </w:rPr>
        <w:t xml:space="preserve"> me. Jullie hoorden me de hele l</w:t>
      </w:r>
      <w:r w:rsidRPr="00AD43FD">
        <w:rPr>
          <w:sz w:val="28"/>
          <w:szCs w:val="28"/>
        </w:rPr>
        <w:t>ange weg'. En daarna</w:t>
      </w:r>
      <w:r>
        <w:rPr>
          <w:sz w:val="28"/>
          <w:szCs w:val="28"/>
        </w:rPr>
        <w:t xml:space="preserve">: </w:t>
      </w:r>
      <w:r w:rsidRPr="00AD43FD">
        <w:rPr>
          <w:sz w:val="28"/>
          <w:szCs w:val="28"/>
        </w:rPr>
        <w:t xml:space="preserve"> 'Ik heb het vreemde gev</w:t>
      </w:r>
      <w:r>
        <w:rPr>
          <w:sz w:val="28"/>
          <w:szCs w:val="28"/>
        </w:rPr>
        <w:t>oel dat jullie me al hoorden vóó</w:t>
      </w:r>
      <w:r w:rsidRPr="00AD43FD">
        <w:rPr>
          <w:sz w:val="28"/>
          <w:szCs w:val="28"/>
        </w:rPr>
        <w:t>r ik begon te praten. Jullie hoorden me tot mijn eigen verhaal'.</w:t>
      </w:r>
    </w:p>
    <w:p w:rsidR="000171FF" w:rsidRPr="00AD43FD" w:rsidRDefault="000171FF" w:rsidP="004A435B">
      <w:pPr>
        <w:widowControl w:val="0"/>
        <w:autoSpaceDE w:val="0"/>
        <w:autoSpaceDN w:val="0"/>
        <w:spacing w:after="0" w:line="360" w:lineRule="auto"/>
        <w:rPr>
          <w:sz w:val="28"/>
          <w:szCs w:val="28"/>
        </w:rPr>
      </w:pPr>
    </w:p>
    <w:p w:rsidR="000171FF" w:rsidRDefault="000171FF" w:rsidP="004A435B">
      <w:pPr>
        <w:widowControl w:val="0"/>
        <w:autoSpaceDE w:val="0"/>
        <w:autoSpaceDN w:val="0"/>
        <w:spacing w:after="0" w:line="360" w:lineRule="auto"/>
        <w:rPr>
          <w:sz w:val="28"/>
          <w:szCs w:val="28"/>
          <w:lang w:eastAsia="nl-NL"/>
        </w:rPr>
      </w:pPr>
      <w:r w:rsidRPr="00AD43FD">
        <w:rPr>
          <w:sz w:val="28"/>
          <w:szCs w:val="28"/>
          <w:lang w:eastAsia="nl-NL"/>
        </w:rPr>
        <w:t xml:space="preserve">Hebben wij nog wel tijd en het geduld om te luisteren naar de stilte in de ander, in onszelf, in God ? </w:t>
      </w:r>
    </w:p>
    <w:p w:rsidR="000171FF" w:rsidRPr="00AD43FD" w:rsidRDefault="000171FF" w:rsidP="004A435B">
      <w:pPr>
        <w:widowControl w:val="0"/>
        <w:autoSpaceDE w:val="0"/>
        <w:autoSpaceDN w:val="0"/>
        <w:spacing w:after="0" w:line="360" w:lineRule="auto"/>
        <w:rPr>
          <w:sz w:val="28"/>
          <w:szCs w:val="28"/>
          <w:lang w:eastAsia="nl-NL"/>
        </w:rPr>
      </w:pPr>
      <w:r w:rsidRPr="00AD43FD">
        <w:rPr>
          <w:sz w:val="28"/>
          <w:szCs w:val="28"/>
          <w:lang w:eastAsia="nl-NL"/>
        </w:rPr>
        <w:t xml:space="preserve">Graag laat ik de vraag hier in alle openheid liggen. Of u er antwoord op wilt geven of niet, staat u uiteraard vrij. </w:t>
      </w:r>
    </w:p>
    <w:p w:rsidR="000171FF" w:rsidRPr="00AD43FD" w:rsidRDefault="000171FF" w:rsidP="004A435B">
      <w:pPr>
        <w:widowControl w:val="0"/>
        <w:autoSpaceDE w:val="0"/>
        <w:autoSpaceDN w:val="0"/>
        <w:spacing w:after="0" w:line="360" w:lineRule="auto"/>
        <w:rPr>
          <w:sz w:val="28"/>
          <w:szCs w:val="28"/>
          <w:lang w:eastAsia="nl-NL"/>
        </w:rPr>
      </w:pPr>
    </w:p>
    <w:p w:rsidR="000171FF" w:rsidRPr="00AD43FD" w:rsidRDefault="000171FF" w:rsidP="004A435B">
      <w:pPr>
        <w:widowControl w:val="0"/>
        <w:autoSpaceDE w:val="0"/>
        <w:autoSpaceDN w:val="0"/>
        <w:spacing w:after="0" w:line="360" w:lineRule="auto"/>
        <w:rPr>
          <w:sz w:val="28"/>
          <w:szCs w:val="28"/>
        </w:rPr>
      </w:pPr>
      <w:r w:rsidRPr="00AD43FD">
        <w:rPr>
          <w:sz w:val="28"/>
          <w:szCs w:val="28"/>
          <w:lang w:eastAsia="nl-NL"/>
        </w:rPr>
        <w:t>“De stem in die subtiele stilte</w:t>
      </w:r>
      <w:r>
        <w:rPr>
          <w:sz w:val="28"/>
          <w:szCs w:val="28"/>
          <w:lang w:eastAsia="nl-NL"/>
        </w:rPr>
        <w:t>”, diez</w:t>
      </w:r>
      <w:r w:rsidRPr="00AD43FD">
        <w:rPr>
          <w:sz w:val="28"/>
          <w:szCs w:val="28"/>
          <w:lang w:eastAsia="nl-NL"/>
        </w:rPr>
        <w:t xml:space="preserve"> wens ik ons echter allen van harte toe.</w:t>
      </w:r>
    </w:p>
    <w:p w:rsidR="000171FF" w:rsidRPr="00AD43FD" w:rsidRDefault="000171FF" w:rsidP="004A435B">
      <w:pPr>
        <w:spacing w:before="100" w:beforeAutospacing="1" w:after="100" w:afterAutospacing="1" w:line="360" w:lineRule="auto"/>
        <w:rPr>
          <w:sz w:val="28"/>
          <w:szCs w:val="28"/>
          <w:lang w:eastAsia="nl-NL"/>
        </w:rPr>
      </w:pPr>
      <w:r w:rsidRPr="00AD43FD">
        <w:rPr>
          <w:sz w:val="28"/>
          <w:szCs w:val="28"/>
          <w:lang w:eastAsia="nl-NL"/>
        </w:rPr>
        <w:t>Olga van Kollenburg</w:t>
      </w:r>
    </w:p>
    <w:p w:rsidR="000171FF" w:rsidRPr="00AD43FD" w:rsidRDefault="000171FF" w:rsidP="004A435B">
      <w:pPr>
        <w:spacing w:before="100" w:beforeAutospacing="1" w:after="100" w:afterAutospacing="1" w:line="360" w:lineRule="auto"/>
        <w:rPr>
          <w:sz w:val="28"/>
          <w:szCs w:val="28"/>
          <w:lang w:eastAsia="nl-NL"/>
        </w:rPr>
      </w:pPr>
    </w:p>
    <w:p w:rsidR="000171FF" w:rsidRPr="00AD43FD" w:rsidRDefault="000171FF"/>
    <w:sectPr w:rsidR="000171FF" w:rsidRPr="00AD43FD" w:rsidSect="00FA343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1FF" w:rsidRDefault="000171FF" w:rsidP="009E5A15">
      <w:pPr>
        <w:spacing w:after="0" w:line="240" w:lineRule="auto"/>
      </w:pPr>
      <w:r>
        <w:separator/>
      </w:r>
    </w:p>
  </w:endnote>
  <w:endnote w:type="continuationSeparator" w:id="0">
    <w:p w:rsidR="000171FF" w:rsidRDefault="000171FF" w:rsidP="009E5A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1FF" w:rsidRDefault="000171FF" w:rsidP="00D241B1">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171FF" w:rsidRDefault="000171FF" w:rsidP="00AD43FD">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1FF" w:rsidRDefault="000171FF" w:rsidP="009E5A15">
      <w:pPr>
        <w:spacing w:after="0" w:line="240" w:lineRule="auto"/>
      </w:pPr>
      <w:r>
        <w:separator/>
      </w:r>
    </w:p>
  </w:footnote>
  <w:footnote w:type="continuationSeparator" w:id="0">
    <w:p w:rsidR="000171FF" w:rsidRDefault="000171FF" w:rsidP="009E5A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863F6"/>
    <w:multiLevelType w:val="multilevel"/>
    <w:tmpl w:val="39E2116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3A4B"/>
    <w:rsid w:val="0001182B"/>
    <w:rsid w:val="000171FF"/>
    <w:rsid w:val="00132AA0"/>
    <w:rsid w:val="001521AC"/>
    <w:rsid w:val="00173A4B"/>
    <w:rsid w:val="001B10EE"/>
    <w:rsid w:val="002122B2"/>
    <w:rsid w:val="002873DF"/>
    <w:rsid w:val="002E4341"/>
    <w:rsid w:val="004A435B"/>
    <w:rsid w:val="00500337"/>
    <w:rsid w:val="00502A13"/>
    <w:rsid w:val="00580411"/>
    <w:rsid w:val="006447F0"/>
    <w:rsid w:val="006D2A8D"/>
    <w:rsid w:val="006F4D04"/>
    <w:rsid w:val="008740F8"/>
    <w:rsid w:val="00907E36"/>
    <w:rsid w:val="00910E56"/>
    <w:rsid w:val="009841FC"/>
    <w:rsid w:val="009E5A15"/>
    <w:rsid w:val="00AD43FD"/>
    <w:rsid w:val="00B00129"/>
    <w:rsid w:val="00BB5E43"/>
    <w:rsid w:val="00BD656D"/>
    <w:rsid w:val="00CC12C3"/>
    <w:rsid w:val="00CD1057"/>
    <w:rsid w:val="00CD56B5"/>
    <w:rsid w:val="00D241B1"/>
    <w:rsid w:val="00DA6241"/>
    <w:rsid w:val="00ED208B"/>
    <w:rsid w:val="00F628BF"/>
    <w:rsid w:val="00FA3437"/>
    <w:rsid w:val="00FB7A45"/>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43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43FD"/>
    <w:pPr>
      <w:tabs>
        <w:tab w:val="center" w:pos="4536"/>
        <w:tab w:val="right" w:pos="9072"/>
      </w:tabs>
    </w:pPr>
  </w:style>
  <w:style w:type="character" w:customStyle="1" w:styleId="FooterChar">
    <w:name w:val="Footer Char"/>
    <w:basedOn w:val="DefaultParagraphFont"/>
    <w:link w:val="Footer"/>
    <w:uiPriority w:val="99"/>
    <w:semiHidden/>
    <w:rPr>
      <w:lang w:eastAsia="en-US"/>
    </w:rPr>
  </w:style>
  <w:style w:type="character" w:styleId="PageNumber">
    <w:name w:val="page number"/>
    <w:basedOn w:val="DefaultParagraphFont"/>
    <w:uiPriority w:val="99"/>
    <w:rsid w:val="00AD43FD"/>
  </w:style>
</w:styles>
</file>

<file path=word/webSettings.xml><?xml version="1.0" encoding="utf-8"?>
<w:webSettings xmlns:r="http://schemas.openxmlformats.org/officeDocument/2006/relationships" xmlns:w="http://schemas.openxmlformats.org/wordprocessingml/2006/main">
  <w:divs>
    <w:div w:id="2051688481">
      <w:marLeft w:val="0"/>
      <w:marRight w:val="0"/>
      <w:marTop w:val="0"/>
      <w:marBottom w:val="0"/>
      <w:divBdr>
        <w:top w:val="none" w:sz="0" w:space="0" w:color="auto"/>
        <w:left w:val="none" w:sz="0" w:space="0" w:color="auto"/>
        <w:bottom w:val="none" w:sz="0" w:space="0" w:color="auto"/>
        <w:right w:val="none" w:sz="0" w:space="0" w:color="auto"/>
      </w:divBdr>
      <w:divsChild>
        <w:div w:id="2051688482">
          <w:marLeft w:val="0"/>
          <w:marRight w:val="0"/>
          <w:marTop w:val="0"/>
          <w:marBottom w:val="0"/>
          <w:divBdr>
            <w:top w:val="none" w:sz="0" w:space="0" w:color="auto"/>
            <w:left w:val="none" w:sz="0" w:space="0" w:color="auto"/>
            <w:bottom w:val="none" w:sz="0" w:space="0" w:color="auto"/>
            <w:right w:val="none" w:sz="0" w:space="0" w:color="auto"/>
          </w:divBdr>
        </w:div>
        <w:div w:id="2051688483">
          <w:marLeft w:val="0"/>
          <w:marRight w:val="0"/>
          <w:marTop w:val="0"/>
          <w:marBottom w:val="0"/>
          <w:divBdr>
            <w:top w:val="none" w:sz="0" w:space="0" w:color="auto"/>
            <w:left w:val="none" w:sz="0" w:space="0" w:color="auto"/>
            <w:bottom w:val="none" w:sz="0" w:space="0" w:color="auto"/>
            <w:right w:val="none" w:sz="0" w:space="0" w:color="auto"/>
          </w:divBdr>
        </w:div>
        <w:div w:id="2051688484">
          <w:marLeft w:val="0"/>
          <w:marRight w:val="0"/>
          <w:marTop w:val="0"/>
          <w:marBottom w:val="0"/>
          <w:divBdr>
            <w:top w:val="none" w:sz="0" w:space="0" w:color="auto"/>
            <w:left w:val="none" w:sz="0" w:space="0" w:color="auto"/>
            <w:bottom w:val="none" w:sz="0" w:space="0" w:color="auto"/>
            <w:right w:val="none" w:sz="0" w:space="0" w:color="auto"/>
          </w:divBdr>
        </w:div>
        <w:div w:id="2051688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929</Words>
  <Characters>5110</Characters>
  <Application>Microsoft Office Outlook</Application>
  <DocSecurity>0</DocSecurity>
  <Lines>0</Lines>
  <Paragraphs>0</Paragraphs>
  <ScaleCrop>false</ScaleCrop>
  <Company>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Overweging 22 januari 2012 Tot spreken horen</dc:title>
  <dc:subject/>
  <dc:creator>pastorjk</dc:creator>
  <cp:keywords/>
  <dc:description/>
  <cp:lastModifiedBy> ine frencken</cp:lastModifiedBy>
  <cp:revision>2</cp:revision>
  <cp:lastPrinted>2012-01-21T21:40:00Z</cp:lastPrinted>
  <dcterms:created xsi:type="dcterms:W3CDTF">2012-01-29T13:30:00Z</dcterms:created>
  <dcterms:modified xsi:type="dcterms:W3CDTF">2012-01-29T13:30:00Z</dcterms:modified>
</cp:coreProperties>
</file>